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EF" w:rsidRDefault="00124F76" w:rsidP="00932BEF">
      <w:pPr>
        <w:spacing w:line="240" w:lineRule="auto"/>
        <w:jc w:val="center"/>
        <w:rPr>
          <w:rFonts w:ascii="Times New Roman" w:hAnsi="Times New Roman" w:cs="Arial"/>
          <w:b/>
          <w:sz w:val="28"/>
          <w:szCs w:val="24"/>
          <w:lang w:val="en-US"/>
        </w:rPr>
      </w:pPr>
      <w:r>
        <w:rPr>
          <w:rFonts w:ascii="Times New Roman" w:hAnsi="Times New Roman" w:cs="Arial"/>
          <w:b/>
          <w:sz w:val="28"/>
          <w:szCs w:val="24"/>
          <w:lang w:val="en-US"/>
        </w:rPr>
        <w:t>Enfield</w:t>
      </w:r>
      <w:r w:rsidR="00932BEF">
        <w:rPr>
          <w:rFonts w:ascii="Times New Roman" w:hAnsi="Times New Roman" w:cs="Arial"/>
          <w:b/>
          <w:sz w:val="28"/>
          <w:szCs w:val="24"/>
          <w:lang w:val="en-US"/>
        </w:rPr>
        <w:t xml:space="preserve"> Publ</w:t>
      </w:r>
      <w:r w:rsidR="00C60DC6">
        <w:rPr>
          <w:rFonts w:ascii="Times New Roman" w:hAnsi="Times New Roman" w:cs="Arial"/>
          <w:b/>
          <w:sz w:val="28"/>
          <w:szCs w:val="24"/>
          <w:lang w:val="en-US"/>
        </w:rPr>
        <w:t>ic School</w:t>
      </w:r>
    </w:p>
    <w:p w:rsidR="00C60DC6" w:rsidRDefault="00C60DC6" w:rsidP="00932BEF">
      <w:pPr>
        <w:spacing w:line="240" w:lineRule="auto"/>
        <w:jc w:val="center"/>
        <w:rPr>
          <w:rFonts w:ascii="Times New Roman" w:hAnsi="Times New Roman" w:cs="Arial"/>
          <w:b/>
          <w:sz w:val="28"/>
          <w:szCs w:val="24"/>
          <w:lang w:val="en-US"/>
        </w:rPr>
      </w:pPr>
      <w:r>
        <w:rPr>
          <w:rFonts w:ascii="Times New Roman" w:hAnsi="Times New Roman" w:cs="Arial"/>
          <w:b/>
          <w:noProof/>
          <w:sz w:val="28"/>
          <w:szCs w:val="24"/>
          <w:lang w:val="en-US"/>
        </w:rPr>
        <w:drawing>
          <wp:inline distT="0" distB="0" distL="0" distR="0">
            <wp:extent cx="1238250" cy="1249405"/>
            <wp:effectExtent l="19050" t="0" r="0" b="0"/>
            <wp:docPr id="1" name="Picture 0" descr="EnfieldPS_logo_Colour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ieldPS_logo_Colour_small.gif"/>
                    <pic:cNvPicPr/>
                  </pic:nvPicPr>
                  <pic:blipFill>
                    <a:blip r:embed="rId7"/>
                    <a:stretch>
                      <a:fillRect/>
                    </a:stretch>
                  </pic:blipFill>
                  <pic:spPr>
                    <a:xfrm>
                      <a:off x="0" y="0"/>
                      <a:ext cx="1240352" cy="1251525"/>
                    </a:xfrm>
                    <a:prstGeom prst="rect">
                      <a:avLst/>
                    </a:prstGeom>
                  </pic:spPr>
                </pic:pic>
              </a:graphicData>
            </a:graphic>
          </wp:inline>
        </w:drawing>
      </w:r>
    </w:p>
    <w:p w:rsidR="00932BEF" w:rsidRPr="00C60DC6" w:rsidRDefault="00932BEF" w:rsidP="00932BEF">
      <w:pPr>
        <w:spacing w:line="240" w:lineRule="auto"/>
        <w:jc w:val="center"/>
        <w:rPr>
          <w:rFonts w:ascii="Times New Roman" w:hAnsi="Times New Roman" w:cs="Arial"/>
          <w:b/>
          <w:sz w:val="36"/>
          <w:szCs w:val="36"/>
          <w:lang w:val="en-US"/>
        </w:rPr>
      </w:pPr>
      <w:r w:rsidRPr="00C60DC6">
        <w:rPr>
          <w:rFonts w:ascii="Times New Roman" w:hAnsi="Times New Roman" w:cs="Arial"/>
          <w:b/>
          <w:sz w:val="36"/>
          <w:szCs w:val="36"/>
          <w:lang w:val="en-US"/>
        </w:rPr>
        <w:t>Collection Management Policy</w:t>
      </w:r>
    </w:p>
    <w:p w:rsidR="00932BEF" w:rsidRPr="00C3668A" w:rsidRDefault="00C60DC6" w:rsidP="00932BEF">
      <w:pPr>
        <w:spacing w:line="240" w:lineRule="auto"/>
        <w:jc w:val="center"/>
        <w:rPr>
          <w:rFonts w:ascii="Times New Roman" w:hAnsi="Times New Roman" w:cs="Arial"/>
          <w:b/>
          <w:sz w:val="28"/>
          <w:szCs w:val="24"/>
          <w:lang w:val="en-US"/>
        </w:rPr>
      </w:pPr>
      <w:r>
        <w:rPr>
          <w:rFonts w:ascii="Times New Roman" w:hAnsi="Times New Roman" w:cs="Arial"/>
          <w:b/>
          <w:sz w:val="28"/>
          <w:szCs w:val="24"/>
          <w:lang w:val="en-US"/>
        </w:rPr>
        <w:t>February</w:t>
      </w:r>
      <w:r w:rsidR="00124F76">
        <w:rPr>
          <w:rFonts w:ascii="Times New Roman" w:hAnsi="Times New Roman" w:cs="Arial"/>
          <w:b/>
          <w:sz w:val="28"/>
          <w:szCs w:val="24"/>
          <w:lang w:val="en-US"/>
        </w:rPr>
        <w:t xml:space="preserve"> 2012</w:t>
      </w:r>
    </w:p>
    <w:p w:rsidR="00932BEF" w:rsidRPr="00C3668A" w:rsidRDefault="00932BEF" w:rsidP="00932BEF">
      <w:pPr>
        <w:spacing w:line="240" w:lineRule="auto"/>
        <w:jc w:val="center"/>
        <w:rPr>
          <w:rFonts w:ascii="Times New Roman" w:hAnsi="Times New Roman" w:cs="Arial"/>
          <w:b/>
          <w:sz w:val="28"/>
          <w:szCs w:val="24"/>
          <w:lang w:val="en-US"/>
        </w:rPr>
      </w:pPr>
    </w:p>
    <w:p w:rsidR="00932BEF" w:rsidRPr="00C3668A" w:rsidRDefault="00932BEF" w:rsidP="00932BEF">
      <w:pPr>
        <w:spacing w:line="240" w:lineRule="auto"/>
        <w:rPr>
          <w:rFonts w:ascii="Times New Roman" w:hAnsi="Times New Roman" w:cs="Arial"/>
          <w:b/>
          <w:sz w:val="24"/>
          <w:szCs w:val="24"/>
          <w:lang w:val="en-US"/>
        </w:rPr>
      </w:pPr>
      <w:r w:rsidRPr="00C3668A">
        <w:rPr>
          <w:rFonts w:ascii="Times New Roman" w:hAnsi="Times New Roman" w:cs="Arial"/>
          <w:b/>
          <w:sz w:val="24"/>
          <w:szCs w:val="24"/>
          <w:lang w:val="en-US"/>
        </w:rPr>
        <w:t>Table of Contents</w:t>
      </w:r>
    </w:p>
    <w:p w:rsidR="00932BEF" w:rsidRPr="003A471D" w:rsidRDefault="00932BEF" w:rsidP="00932BEF">
      <w:pPr>
        <w:numPr>
          <w:ilvl w:val="0"/>
          <w:numId w:val="3"/>
        </w:numPr>
        <w:spacing w:line="240" w:lineRule="auto"/>
        <w:rPr>
          <w:rFonts w:ascii="Times New Roman" w:hAnsi="Times New Roman" w:cs="Arial"/>
          <w:sz w:val="24"/>
          <w:szCs w:val="24"/>
          <w:lang w:val="en-US"/>
        </w:rPr>
      </w:pPr>
      <w:r w:rsidRPr="003A471D">
        <w:rPr>
          <w:rFonts w:ascii="Times New Roman" w:hAnsi="Times New Roman" w:cs="Arial"/>
          <w:sz w:val="24"/>
          <w:szCs w:val="24"/>
          <w:lang w:val="en-US"/>
        </w:rPr>
        <w:t xml:space="preserve">Rationale  </w:t>
      </w:r>
    </w:p>
    <w:p w:rsidR="00932BEF" w:rsidRPr="003A471D" w:rsidRDefault="00932BEF" w:rsidP="00932BEF">
      <w:pPr>
        <w:numPr>
          <w:ilvl w:val="0"/>
          <w:numId w:val="3"/>
        </w:numPr>
        <w:spacing w:line="240" w:lineRule="auto"/>
        <w:rPr>
          <w:rFonts w:ascii="Times New Roman" w:hAnsi="Times New Roman" w:cs="Arial"/>
          <w:sz w:val="24"/>
          <w:szCs w:val="24"/>
          <w:lang w:val="en-US"/>
        </w:rPr>
      </w:pPr>
      <w:r w:rsidRPr="003A471D">
        <w:rPr>
          <w:rFonts w:ascii="Times New Roman" w:hAnsi="Times New Roman" w:cs="Arial"/>
          <w:sz w:val="24"/>
          <w:szCs w:val="24"/>
          <w:lang w:val="en-US"/>
        </w:rPr>
        <w:t>Description of Learning Community</w:t>
      </w:r>
    </w:p>
    <w:p w:rsidR="00932BEF" w:rsidRPr="003A471D" w:rsidRDefault="00932BEF" w:rsidP="00932BEF">
      <w:pPr>
        <w:numPr>
          <w:ilvl w:val="0"/>
          <w:numId w:val="3"/>
        </w:numPr>
        <w:spacing w:line="240" w:lineRule="auto"/>
        <w:rPr>
          <w:rFonts w:ascii="Times New Roman" w:hAnsi="Times New Roman" w:cs="Arial"/>
          <w:sz w:val="24"/>
          <w:szCs w:val="24"/>
          <w:lang w:val="en-US"/>
        </w:rPr>
      </w:pPr>
      <w:r w:rsidRPr="003A471D">
        <w:rPr>
          <w:rFonts w:ascii="Times New Roman" w:hAnsi="Times New Roman" w:cs="Arial"/>
          <w:sz w:val="24"/>
          <w:szCs w:val="24"/>
          <w:lang w:val="en-US"/>
        </w:rPr>
        <w:t>Collection Goals</w:t>
      </w:r>
    </w:p>
    <w:p w:rsidR="00932BEF" w:rsidRDefault="00932BEF" w:rsidP="00932BEF">
      <w:pPr>
        <w:numPr>
          <w:ilvl w:val="0"/>
          <w:numId w:val="3"/>
        </w:numPr>
        <w:spacing w:line="240" w:lineRule="auto"/>
        <w:rPr>
          <w:rFonts w:ascii="Times New Roman" w:hAnsi="Times New Roman" w:cs="Arial"/>
          <w:sz w:val="24"/>
          <w:szCs w:val="24"/>
          <w:lang w:val="en-US"/>
        </w:rPr>
      </w:pPr>
      <w:r w:rsidRPr="003A471D">
        <w:rPr>
          <w:rFonts w:ascii="Times New Roman" w:hAnsi="Times New Roman" w:cs="Arial"/>
          <w:sz w:val="24"/>
          <w:szCs w:val="24"/>
          <w:lang w:val="en-US"/>
        </w:rPr>
        <w:t>Funding the Collection</w:t>
      </w:r>
    </w:p>
    <w:p w:rsidR="00932BEF" w:rsidRPr="00AC2F57" w:rsidRDefault="00932BEF" w:rsidP="00932BEF">
      <w:pPr>
        <w:numPr>
          <w:ilvl w:val="0"/>
          <w:numId w:val="3"/>
        </w:numPr>
        <w:spacing w:line="240" w:lineRule="auto"/>
        <w:rPr>
          <w:rFonts w:ascii="Times New Roman" w:hAnsi="Times New Roman" w:cs="Arial"/>
          <w:sz w:val="24"/>
          <w:szCs w:val="24"/>
          <w:lang w:val="en-US"/>
        </w:rPr>
      </w:pPr>
      <w:r w:rsidRPr="003A471D">
        <w:rPr>
          <w:rFonts w:ascii="Times New Roman" w:hAnsi="Times New Roman" w:cs="Arial"/>
          <w:sz w:val="24"/>
          <w:szCs w:val="24"/>
          <w:lang w:val="en-US"/>
        </w:rPr>
        <w:t xml:space="preserve">Nature of Collection </w:t>
      </w:r>
    </w:p>
    <w:p w:rsidR="00932BEF" w:rsidRPr="003A471D" w:rsidRDefault="00932BEF" w:rsidP="00932BEF">
      <w:pPr>
        <w:numPr>
          <w:ilvl w:val="0"/>
          <w:numId w:val="3"/>
        </w:numPr>
        <w:spacing w:line="240" w:lineRule="auto"/>
        <w:rPr>
          <w:rFonts w:ascii="Times New Roman" w:hAnsi="Times New Roman" w:cs="Arial"/>
          <w:sz w:val="24"/>
          <w:szCs w:val="24"/>
          <w:lang w:val="en-US"/>
        </w:rPr>
      </w:pPr>
      <w:r w:rsidRPr="003A471D">
        <w:rPr>
          <w:rFonts w:ascii="Times New Roman" w:hAnsi="Times New Roman" w:cs="Arial"/>
          <w:sz w:val="24"/>
          <w:szCs w:val="24"/>
          <w:lang w:val="en-US"/>
        </w:rPr>
        <w:t>Selection of Resources</w:t>
      </w:r>
    </w:p>
    <w:p w:rsidR="00932BEF" w:rsidRPr="003A471D" w:rsidRDefault="00932BEF" w:rsidP="00932BEF">
      <w:pPr>
        <w:spacing w:line="240" w:lineRule="auto"/>
        <w:ind w:left="720"/>
        <w:rPr>
          <w:rFonts w:ascii="Times New Roman" w:hAnsi="Times New Roman" w:cs="Arial"/>
          <w:sz w:val="24"/>
          <w:szCs w:val="24"/>
          <w:lang w:val="en-US"/>
        </w:rPr>
      </w:pPr>
      <w:r w:rsidRPr="003A471D">
        <w:rPr>
          <w:rFonts w:ascii="Times New Roman" w:hAnsi="Times New Roman" w:cs="Arial"/>
          <w:sz w:val="24"/>
          <w:szCs w:val="24"/>
          <w:lang w:val="en-US"/>
        </w:rPr>
        <w:t xml:space="preserve">a) Copyright </w:t>
      </w:r>
    </w:p>
    <w:p w:rsidR="00932BEF" w:rsidRPr="003A471D" w:rsidRDefault="00932BEF" w:rsidP="00932BEF">
      <w:pPr>
        <w:numPr>
          <w:ilvl w:val="0"/>
          <w:numId w:val="3"/>
        </w:numPr>
        <w:spacing w:line="240" w:lineRule="auto"/>
        <w:rPr>
          <w:rFonts w:ascii="Times New Roman" w:hAnsi="Times New Roman" w:cs="Arial"/>
          <w:sz w:val="24"/>
          <w:szCs w:val="24"/>
          <w:lang w:val="en-US"/>
        </w:rPr>
      </w:pPr>
      <w:r w:rsidRPr="003A471D">
        <w:rPr>
          <w:rFonts w:ascii="Times New Roman" w:hAnsi="Times New Roman" w:cs="Arial"/>
          <w:sz w:val="24"/>
          <w:szCs w:val="24"/>
          <w:lang w:val="en-US"/>
        </w:rPr>
        <w:t>Acquisition of Resources</w:t>
      </w:r>
    </w:p>
    <w:p w:rsidR="00932BEF" w:rsidRPr="003A471D" w:rsidRDefault="00932BEF" w:rsidP="00932BEF">
      <w:pPr>
        <w:numPr>
          <w:ilvl w:val="0"/>
          <w:numId w:val="3"/>
        </w:numPr>
        <w:spacing w:line="240" w:lineRule="auto"/>
        <w:rPr>
          <w:rFonts w:ascii="Times New Roman" w:hAnsi="Times New Roman" w:cs="Arial"/>
          <w:sz w:val="24"/>
          <w:szCs w:val="24"/>
          <w:lang w:val="en-US"/>
        </w:rPr>
      </w:pPr>
      <w:r w:rsidRPr="003A471D">
        <w:rPr>
          <w:rFonts w:ascii="Times New Roman" w:hAnsi="Times New Roman" w:cs="Arial"/>
          <w:sz w:val="24"/>
          <w:szCs w:val="24"/>
          <w:lang w:val="en-US"/>
        </w:rPr>
        <w:t>Weeding Resources</w:t>
      </w:r>
    </w:p>
    <w:p w:rsidR="00932BEF" w:rsidRPr="003A471D" w:rsidRDefault="00932BEF" w:rsidP="00932BEF">
      <w:pPr>
        <w:numPr>
          <w:ilvl w:val="0"/>
          <w:numId w:val="3"/>
        </w:numPr>
        <w:spacing w:line="240" w:lineRule="auto"/>
        <w:rPr>
          <w:rFonts w:ascii="Times New Roman" w:hAnsi="Times New Roman" w:cs="Arial"/>
          <w:sz w:val="24"/>
          <w:szCs w:val="24"/>
          <w:lang w:val="en-US"/>
        </w:rPr>
      </w:pPr>
      <w:r w:rsidRPr="003A471D">
        <w:rPr>
          <w:rFonts w:ascii="Times New Roman" w:hAnsi="Times New Roman" w:cs="Arial"/>
          <w:sz w:val="24"/>
          <w:szCs w:val="24"/>
          <w:lang w:val="en-US"/>
        </w:rPr>
        <w:t>Collection Evaluation</w:t>
      </w:r>
    </w:p>
    <w:p w:rsidR="00932BEF" w:rsidRPr="003A471D" w:rsidRDefault="00932BEF" w:rsidP="00932BEF">
      <w:pPr>
        <w:numPr>
          <w:ilvl w:val="0"/>
          <w:numId w:val="3"/>
        </w:numPr>
        <w:spacing w:line="240" w:lineRule="auto"/>
        <w:rPr>
          <w:rFonts w:ascii="Times New Roman" w:hAnsi="Times New Roman" w:cs="Arial"/>
          <w:sz w:val="24"/>
          <w:szCs w:val="24"/>
          <w:lang w:val="en-US"/>
        </w:rPr>
      </w:pPr>
      <w:r w:rsidRPr="003A471D">
        <w:rPr>
          <w:rFonts w:ascii="Times New Roman" w:hAnsi="Times New Roman" w:cs="Arial"/>
          <w:sz w:val="24"/>
          <w:szCs w:val="24"/>
          <w:lang w:val="en-US"/>
        </w:rPr>
        <w:t>Challenged Material</w:t>
      </w:r>
    </w:p>
    <w:p w:rsidR="00932BEF" w:rsidRPr="003A471D" w:rsidRDefault="00932BEF" w:rsidP="00932BEF">
      <w:pPr>
        <w:numPr>
          <w:ilvl w:val="0"/>
          <w:numId w:val="3"/>
        </w:numPr>
        <w:spacing w:line="240" w:lineRule="auto"/>
        <w:rPr>
          <w:rFonts w:ascii="Times New Roman" w:hAnsi="Times New Roman" w:cs="Arial"/>
          <w:sz w:val="24"/>
          <w:szCs w:val="24"/>
          <w:lang w:val="en-US"/>
        </w:rPr>
      </w:pPr>
      <w:r w:rsidRPr="003A471D">
        <w:rPr>
          <w:rFonts w:ascii="Times New Roman" w:hAnsi="Times New Roman" w:cs="Arial"/>
          <w:sz w:val="24"/>
          <w:szCs w:val="24"/>
          <w:lang w:val="en-US"/>
        </w:rPr>
        <w:t>Appendices</w:t>
      </w:r>
    </w:p>
    <w:p w:rsidR="00932BEF" w:rsidRPr="003A471D" w:rsidRDefault="00932BEF" w:rsidP="00932BEF">
      <w:pPr>
        <w:spacing w:line="240" w:lineRule="auto"/>
        <w:ind w:left="360" w:firstLine="360"/>
        <w:rPr>
          <w:rFonts w:ascii="Times New Roman" w:hAnsi="Times New Roman" w:cs="Arial"/>
          <w:sz w:val="24"/>
          <w:szCs w:val="24"/>
          <w:lang w:val="en-US"/>
        </w:rPr>
      </w:pPr>
      <w:r w:rsidRPr="003A471D">
        <w:rPr>
          <w:rFonts w:ascii="Times New Roman" w:hAnsi="Times New Roman" w:cs="Arial"/>
          <w:sz w:val="24"/>
          <w:szCs w:val="24"/>
          <w:lang w:val="en-US"/>
        </w:rPr>
        <w:t>a) School Library Bill of Rights</w:t>
      </w:r>
    </w:p>
    <w:p w:rsidR="00932BEF" w:rsidRPr="003A471D" w:rsidRDefault="00932BEF" w:rsidP="00932BEF">
      <w:pPr>
        <w:spacing w:line="240" w:lineRule="auto"/>
        <w:ind w:left="360" w:firstLine="360"/>
        <w:rPr>
          <w:rFonts w:ascii="Times New Roman" w:hAnsi="Times New Roman" w:cs="Arial"/>
          <w:sz w:val="24"/>
          <w:szCs w:val="24"/>
          <w:lang w:val="en-US"/>
        </w:rPr>
      </w:pPr>
      <w:r w:rsidRPr="003A471D">
        <w:rPr>
          <w:rFonts w:ascii="Times New Roman" w:hAnsi="Times New Roman" w:cs="Arial"/>
          <w:sz w:val="24"/>
          <w:szCs w:val="24"/>
          <w:lang w:val="en-US"/>
        </w:rPr>
        <w:t>b) Statement on Freedom to Read</w:t>
      </w:r>
    </w:p>
    <w:p w:rsidR="00C60DC6" w:rsidRDefault="00932BEF" w:rsidP="00932BEF">
      <w:pPr>
        <w:spacing w:line="240" w:lineRule="auto"/>
        <w:ind w:left="360" w:firstLine="360"/>
        <w:rPr>
          <w:rFonts w:ascii="Times New Roman" w:hAnsi="Times New Roman" w:cs="Arial"/>
          <w:sz w:val="24"/>
          <w:szCs w:val="24"/>
          <w:lang w:val="en-US"/>
        </w:rPr>
      </w:pPr>
      <w:r w:rsidRPr="003A471D">
        <w:rPr>
          <w:rFonts w:ascii="Times New Roman" w:hAnsi="Times New Roman" w:cs="Arial"/>
          <w:sz w:val="24"/>
          <w:szCs w:val="24"/>
          <w:lang w:val="en-US"/>
        </w:rPr>
        <w:t>c) Disputed Resources Form</w:t>
      </w:r>
    </w:p>
    <w:p w:rsidR="00932BEF" w:rsidRPr="003A471D" w:rsidRDefault="00932BEF" w:rsidP="00932BEF">
      <w:pPr>
        <w:spacing w:line="240" w:lineRule="auto"/>
        <w:ind w:left="360" w:firstLine="360"/>
        <w:rPr>
          <w:rFonts w:ascii="Times New Roman" w:hAnsi="Times New Roman" w:cs="Arial"/>
          <w:sz w:val="24"/>
          <w:szCs w:val="24"/>
          <w:lang w:val="en-US"/>
        </w:rPr>
      </w:pPr>
      <w:r w:rsidRPr="003A471D">
        <w:rPr>
          <w:rFonts w:ascii="Times New Roman" w:hAnsi="Times New Roman" w:cs="Arial"/>
          <w:sz w:val="24"/>
          <w:szCs w:val="24"/>
          <w:lang w:val="en-US"/>
        </w:rPr>
        <w:t>d) ALIA/ASLA joint statement on library and information services in schools.</w:t>
      </w:r>
    </w:p>
    <w:p w:rsidR="00932BEF" w:rsidRDefault="00932BEF" w:rsidP="00932BEF">
      <w:pPr>
        <w:spacing w:line="240" w:lineRule="auto"/>
        <w:ind w:left="360" w:firstLine="360"/>
        <w:rPr>
          <w:rFonts w:ascii="Times New Roman" w:hAnsi="Times New Roman" w:cs="Arial"/>
          <w:sz w:val="24"/>
          <w:szCs w:val="24"/>
          <w:lang w:val="en-US"/>
        </w:rPr>
      </w:pPr>
      <w:r w:rsidRPr="003A471D">
        <w:rPr>
          <w:rFonts w:ascii="Times New Roman" w:hAnsi="Times New Roman" w:cs="Arial"/>
          <w:sz w:val="24"/>
          <w:szCs w:val="24"/>
          <w:lang w:val="en-US"/>
        </w:rPr>
        <w:t>e)  Evaluation for teachers and students</w:t>
      </w:r>
    </w:p>
    <w:p w:rsidR="00C60DC6" w:rsidRPr="003A471D" w:rsidRDefault="00C60DC6" w:rsidP="00932BEF">
      <w:pPr>
        <w:spacing w:line="240" w:lineRule="auto"/>
        <w:ind w:left="360" w:firstLine="360"/>
        <w:rPr>
          <w:rFonts w:ascii="Times New Roman" w:hAnsi="Times New Roman" w:cs="Arial"/>
          <w:sz w:val="24"/>
          <w:szCs w:val="24"/>
          <w:lang w:val="en-US"/>
        </w:rPr>
      </w:pPr>
    </w:p>
    <w:p w:rsidR="00932BEF" w:rsidRPr="00C60DC6" w:rsidRDefault="00932BEF" w:rsidP="00932BEF">
      <w:pPr>
        <w:numPr>
          <w:ilvl w:val="0"/>
          <w:numId w:val="3"/>
        </w:numPr>
        <w:spacing w:line="240" w:lineRule="auto"/>
        <w:rPr>
          <w:rFonts w:ascii="Times New Roman" w:hAnsi="Times New Roman" w:cs="Arial"/>
          <w:sz w:val="24"/>
          <w:szCs w:val="24"/>
          <w:lang w:val="en-US"/>
        </w:rPr>
      </w:pPr>
      <w:r w:rsidRPr="003A471D">
        <w:rPr>
          <w:rFonts w:ascii="Times New Roman" w:hAnsi="Times New Roman" w:cs="Arial"/>
          <w:sz w:val="24"/>
          <w:szCs w:val="24"/>
          <w:lang w:val="en-US"/>
        </w:rPr>
        <w:t>References</w:t>
      </w:r>
    </w:p>
    <w:p w:rsidR="00932BEF" w:rsidRPr="00666BF9" w:rsidRDefault="005404B3" w:rsidP="00932BEF">
      <w:pPr>
        <w:spacing w:line="360" w:lineRule="auto"/>
        <w:rPr>
          <w:rFonts w:ascii="Times New Roman" w:hAnsi="Times New Roman" w:cs="Arial"/>
          <w:b/>
          <w:sz w:val="32"/>
          <w:szCs w:val="24"/>
          <w:lang w:val="en-US"/>
        </w:rPr>
      </w:pPr>
      <w:r>
        <w:rPr>
          <w:rFonts w:ascii="Times New Roman" w:hAnsi="Times New Roman" w:cs="Arial"/>
          <w:b/>
          <w:sz w:val="32"/>
          <w:szCs w:val="24"/>
          <w:lang w:val="en-US"/>
        </w:rPr>
        <w:t>1.</w:t>
      </w:r>
      <w:r w:rsidR="00932BEF" w:rsidRPr="00666BF9">
        <w:rPr>
          <w:rFonts w:ascii="Times New Roman" w:hAnsi="Times New Roman" w:cs="Arial"/>
          <w:b/>
          <w:sz w:val="32"/>
          <w:szCs w:val="24"/>
          <w:lang w:val="en-US"/>
        </w:rPr>
        <w:t xml:space="preserve"> Rationale</w:t>
      </w:r>
    </w:p>
    <w:p w:rsidR="00932BEF" w:rsidRPr="00C3668A" w:rsidRDefault="00932BEF" w:rsidP="00932BEF">
      <w:pPr>
        <w:spacing w:line="360" w:lineRule="auto"/>
        <w:ind w:firstLine="720"/>
        <w:rPr>
          <w:rFonts w:ascii="Times New Roman" w:hAnsi="Times New Roman" w:cs="Arial"/>
          <w:sz w:val="24"/>
          <w:szCs w:val="24"/>
          <w:lang w:val="en-US"/>
        </w:rPr>
      </w:pPr>
      <w:r w:rsidRPr="00C3668A">
        <w:rPr>
          <w:rFonts w:ascii="Times New Roman" w:hAnsi="Times New Roman" w:cs="Arial"/>
          <w:sz w:val="24"/>
          <w:szCs w:val="24"/>
          <w:lang w:val="en-US"/>
        </w:rPr>
        <w:t xml:space="preserve">This policy outlines the library’s intention to shape and to maintain the collection in accordance with sound management principles. It will be a working document, adaptable to change and innovation. It will be reviewed systematically as the needs of the stakeholders alter. It is has been written in accordance with the DET </w:t>
      </w:r>
      <w:hyperlink r:id="rId8" w:history="1">
        <w:r w:rsidRPr="00C3668A">
          <w:rPr>
            <w:rStyle w:val="Hyperlink"/>
            <w:rFonts w:ascii="Times New Roman" w:hAnsi="Times New Roman" w:cs="Arial"/>
            <w:sz w:val="24"/>
            <w:szCs w:val="24"/>
            <w:lang w:val="en-US"/>
          </w:rPr>
          <w:t>http://www.curriculumsupport.education.nsw.gov.au/schoollibraries/index.htm</w:t>
        </w:r>
      </w:hyperlink>
    </w:p>
    <w:p w:rsidR="00932BEF" w:rsidRPr="00C3668A" w:rsidRDefault="00932BEF" w:rsidP="00932BEF">
      <w:p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 xml:space="preserve"> and ALIA policy statements. </w:t>
      </w:r>
      <w:hyperlink r:id="rId9" w:history="1">
        <w:r w:rsidRPr="00C3668A">
          <w:rPr>
            <w:rStyle w:val="Hyperlink"/>
            <w:rFonts w:ascii="Times New Roman" w:hAnsi="Times New Roman" w:cs="Arial"/>
            <w:sz w:val="24"/>
            <w:szCs w:val="24"/>
            <w:lang w:val="en-US"/>
          </w:rPr>
          <w:t>http://www.alia.org.au/policies/services.in.schools.html</w:t>
        </w:r>
      </w:hyperlink>
    </w:p>
    <w:p w:rsidR="00932BEF" w:rsidRPr="00C3668A" w:rsidRDefault="00932BEF" w:rsidP="00932BEF">
      <w:pPr>
        <w:spacing w:line="360" w:lineRule="auto"/>
        <w:rPr>
          <w:rFonts w:ascii="Times New Roman" w:hAnsi="Times New Roman" w:cs="Arial"/>
          <w:b/>
          <w:sz w:val="32"/>
          <w:szCs w:val="24"/>
          <w:lang w:val="en-US"/>
        </w:rPr>
      </w:pPr>
      <w:r w:rsidRPr="00C3668A">
        <w:rPr>
          <w:rFonts w:ascii="Times New Roman" w:hAnsi="Times New Roman" w:cs="Arial"/>
          <w:b/>
          <w:sz w:val="32"/>
          <w:szCs w:val="24"/>
          <w:lang w:val="en-US"/>
        </w:rPr>
        <w:t xml:space="preserve">2. Description of the Learning Community </w:t>
      </w:r>
    </w:p>
    <w:p w:rsidR="00932BEF" w:rsidRPr="00C3668A" w:rsidRDefault="00932BEF" w:rsidP="00932BEF">
      <w:pPr>
        <w:spacing w:line="360" w:lineRule="auto"/>
        <w:ind w:firstLine="720"/>
        <w:rPr>
          <w:rFonts w:ascii="Times New Roman" w:hAnsi="Times New Roman" w:cs="Arial"/>
          <w:sz w:val="24"/>
          <w:szCs w:val="24"/>
          <w:lang w:val="en-US"/>
        </w:rPr>
      </w:pPr>
      <w:r w:rsidRPr="00C3668A">
        <w:rPr>
          <w:rFonts w:ascii="Times New Roman" w:hAnsi="Times New Roman" w:cs="Arial"/>
          <w:sz w:val="24"/>
          <w:szCs w:val="24"/>
          <w:lang w:val="en-US"/>
        </w:rPr>
        <w:t xml:space="preserve">This School caters for nearly three hundred K- 6 students, 70% who have language backgrounds other than English. This represents a diversity of information users functioning at various stages of development. The </w:t>
      </w:r>
      <w:r>
        <w:rPr>
          <w:rFonts w:ascii="Times New Roman" w:hAnsi="Times New Roman" w:cs="Arial"/>
          <w:sz w:val="24"/>
          <w:szCs w:val="24"/>
          <w:lang w:val="en-US"/>
        </w:rPr>
        <w:t>stakeholders</w:t>
      </w:r>
      <w:r w:rsidRPr="00C3668A">
        <w:rPr>
          <w:rFonts w:ascii="Times New Roman" w:hAnsi="Times New Roman" w:cs="Arial"/>
          <w:sz w:val="24"/>
          <w:szCs w:val="24"/>
          <w:lang w:val="en-US"/>
        </w:rPr>
        <w:t xml:space="preserve"> value </w:t>
      </w:r>
      <w:r>
        <w:rPr>
          <w:rFonts w:ascii="Times New Roman" w:hAnsi="Times New Roman" w:cs="Arial"/>
          <w:sz w:val="24"/>
          <w:szCs w:val="24"/>
          <w:lang w:val="en-US"/>
        </w:rPr>
        <w:t>and support the Library program</w:t>
      </w:r>
      <w:r w:rsidRPr="00C3668A">
        <w:rPr>
          <w:rFonts w:ascii="Times New Roman" w:hAnsi="Times New Roman" w:cs="Arial"/>
          <w:sz w:val="24"/>
          <w:szCs w:val="24"/>
          <w:lang w:val="en-US"/>
        </w:rPr>
        <w:t xml:space="preserve"> and</w:t>
      </w:r>
      <w:r>
        <w:rPr>
          <w:rFonts w:ascii="Times New Roman" w:hAnsi="Times New Roman" w:cs="Arial"/>
          <w:sz w:val="24"/>
          <w:szCs w:val="24"/>
          <w:lang w:val="en-US"/>
        </w:rPr>
        <w:t xml:space="preserve"> its</w:t>
      </w:r>
      <w:r w:rsidRPr="00C3668A">
        <w:rPr>
          <w:rFonts w:ascii="Times New Roman" w:hAnsi="Times New Roman" w:cs="Arial"/>
          <w:sz w:val="24"/>
          <w:szCs w:val="24"/>
          <w:lang w:val="en-US"/>
        </w:rPr>
        <w:t xml:space="preserve"> initiatives. </w:t>
      </w:r>
    </w:p>
    <w:p w:rsidR="00932BEF" w:rsidRPr="00C3668A" w:rsidRDefault="00932BEF" w:rsidP="00932BEF">
      <w:pPr>
        <w:spacing w:line="360" w:lineRule="auto"/>
        <w:rPr>
          <w:rFonts w:ascii="Times New Roman" w:hAnsi="Times New Roman" w:cs="Arial"/>
          <w:b/>
          <w:sz w:val="36"/>
          <w:szCs w:val="24"/>
          <w:lang w:val="en-US"/>
        </w:rPr>
      </w:pPr>
      <w:r w:rsidRPr="00C3668A">
        <w:rPr>
          <w:rFonts w:ascii="Times New Roman" w:hAnsi="Times New Roman" w:cs="Arial"/>
          <w:b/>
          <w:sz w:val="32"/>
          <w:szCs w:val="24"/>
          <w:lang w:val="en-US"/>
        </w:rPr>
        <w:t>3. Collection Goals</w:t>
      </w:r>
      <w:r w:rsidRPr="00C3668A">
        <w:rPr>
          <w:rFonts w:ascii="Times New Roman" w:hAnsi="Times New Roman" w:cs="Arial"/>
          <w:b/>
          <w:sz w:val="24"/>
          <w:szCs w:val="24"/>
          <w:lang w:val="en-US"/>
        </w:rPr>
        <w:t>.</w:t>
      </w:r>
    </w:p>
    <w:p w:rsidR="00932BEF" w:rsidRPr="00C3668A" w:rsidRDefault="00932BEF" w:rsidP="00932BEF">
      <w:pPr>
        <w:numPr>
          <w:ilvl w:val="0"/>
          <w:numId w:val="4"/>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 xml:space="preserve">To support the implementation of the School Plan through a core collection </w:t>
      </w:r>
    </w:p>
    <w:p w:rsidR="00932BEF" w:rsidRPr="00C3668A" w:rsidRDefault="00932BEF" w:rsidP="00932BEF">
      <w:pPr>
        <w:numPr>
          <w:ilvl w:val="0"/>
          <w:numId w:val="4"/>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To strengthen the collection to include current, relevant resources, connected to the curriculum whilst catering for the needs of all stakeholders</w:t>
      </w:r>
    </w:p>
    <w:p w:rsidR="00932BEF" w:rsidRPr="00C3668A" w:rsidRDefault="00932BEF" w:rsidP="00932BEF">
      <w:pPr>
        <w:numPr>
          <w:ilvl w:val="0"/>
          <w:numId w:val="4"/>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To select appealing fiction and non fiction resources that enhance the breadth of the collection whilst catering for all</w:t>
      </w:r>
    </w:p>
    <w:p w:rsidR="00932BEF" w:rsidRPr="00C3668A" w:rsidRDefault="00932BEF" w:rsidP="00932BEF">
      <w:pPr>
        <w:numPr>
          <w:ilvl w:val="0"/>
          <w:numId w:val="4"/>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To provide equitable access to stakeholders</w:t>
      </w:r>
    </w:p>
    <w:p w:rsidR="00932BEF" w:rsidRPr="00C3668A" w:rsidRDefault="00932BEF" w:rsidP="00932BEF">
      <w:pPr>
        <w:numPr>
          <w:ilvl w:val="0"/>
          <w:numId w:val="4"/>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To demonstrate fiscal responsibility</w:t>
      </w:r>
    </w:p>
    <w:p w:rsidR="00932BEF" w:rsidRPr="00C3668A" w:rsidRDefault="00932BEF" w:rsidP="00932BEF">
      <w:pPr>
        <w:numPr>
          <w:ilvl w:val="0"/>
          <w:numId w:val="4"/>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To uphold the guidelines set down by NSW DET Library Services</w:t>
      </w:r>
    </w:p>
    <w:p w:rsidR="00932BEF" w:rsidRPr="00C3668A" w:rsidRDefault="00932BEF" w:rsidP="00932BEF">
      <w:pPr>
        <w:numPr>
          <w:ilvl w:val="0"/>
          <w:numId w:val="4"/>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To uphold the values of library services in Australia</w:t>
      </w:r>
    </w:p>
    <w:p w:rsidR="00932BEF" w:rsidRPr="00C3668A" w:rsidRDefault="00932BEF" w:rsidP="00932BEF">
      <w:pPr>
        <w:numPr>
          <w:ilvl w:val="0"/>
          <w:numId w:val="4"/>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To house the collection in an attractive, welcoming and stimulating environment.</w:t>
      </w:r>
    </w:p>
    <w:p w:rsidR="00932BEF" w:rsidRDefault="00932BEF" w:rsidP="00932BEF">
      <w:pPr>
        <w:spacing w:line="360" w:lineRule="auto"/>
        <w:jc w:val="right"/>
        <w:rPr>
          <w:rFonts w:ascii="Times New Roman" w:hAnsi="Times New Roman" w:cs="Arial"/>
          <w:sz w:val="24"/>
          <w:szCs w:val="24"/>
          <w:lang w:val="en-US"/>
        </w:rPr>
      </w:pPr>
    </w:p>
    <w:p w:rsidR="00932BEF" w:rsidRDefault="00932BEF" w:rsidP="00932BEF">
      <w:pPr>
        <w:spacing w:line="360" w:lineRule="auto"/>
        <w:jc w:val="right"/>
        <w:rPr>
          <w:rFonts w:ascii="Times New Roman" w:hAnsi="Times New Roman" w:cs="Arial"/>
          <w:sz w:val="24"/>
          <w:szCs w:val="24"/>
          <w:lang w:val="en-US"/>
        </w:rPr>
      </w:pPr>
    </w:p>
    <w:p w:rsidR="00932BEF" w:rsidRPr="00D1405A" w:rsidRDefault="00932BEF" w:rsidP="00932BEF">
      <w:pPr>
        <w:spacing w:line="360" w:lineRule="auto"/>
        <w:rPr>
          <w:rFonts w:ascii="Times New Roman" w:hAnsi="Times New Roman" w:cs="Arial"/>
          <w:b/>
          <w:sz w:val="32"/>
          <w:szCs w:val="24"/>
          <w:lang w:val="en-US"/>
        </w:rPr>
      </w:pPr>
      <w:r>
        <w:rPr>
          <w:rFonts w:ascii="Times New Roman" w:hAnsi="Times New Roman" w:cs="Arial"/>
          <w:b/>
          <w:sz w:val="32"/>
          <w:szCs w:val="24"/>
          <w:lang w:val="en-US"/>
        </w:rPr>
        <w:t xml:space="preserve">4. </w:t>
      </w:r>
      <w:r w:rsidRPr="00D1405A">
        <w:rPr>
          <w:rFonts w:ascii="Times New Roman" w:hAnsi="Times New Roman" w:cs="Arial"/>
          <w:b/>
          <w:sz w:val="32"/>
          <w:szCs w:val="24"/>
          <w:lang w:val="en-US"/>
        </w:rPr>
        <w:t>Funding the Collection</w:t>
      </w:r>
    </w:p>
    <w:p w:rsidR="00932BEF" w:rsidRPr="00D1405A" w:rsidRDefault="00932BEF" w:rsidP="00932BEF">
      <w:pPr>
        <w:spacing w:line="360" w:lineRule="auto"/>
        <w:rPr>
          <w:rFonts w:ascii="Times New Roman" w:hAnsi="Times New Roman" w:cs="Arial"/>
          <w:b/>
          <w:sz w:val="24"/>
          <w:szCs w:val="24"/>
          <w:u w:val="single"/>
          <w:lang w:val="en-US"/>
        </w:rPr>
      </w:pPr>
      <w:r w:rsidRPr="00D1405A">
        <w:rPr>
          <w:rFonts w:ascii="Times New Roman" w:hAnsi="Times New Roman" w:cs="Arial"/>
          <w:b/>
          <w:sz w:val="24"/>
          <w:szCs w:val="24"/>
          <w:u w:val="single"/>
          <w:lang w:val="en-US"/>
        </w:rPr>
        <w:t>Responsibility for funding</w:t>
      </w:r>
    </w:p>
    <w:p w:rsidR="00932BEF" w:rsidRDefault="00932BEF" w:rsidP="00932BEF">
      <w:pPr>
        <w:spacing w:line="360" w:lineRule="auto"/>
        <w:ind w:firstLine="720"/>
        <w:rPr>
          <w:rFonts w:ascii="Times New Roman" w:hAnsi="Times New Roman" w:cs="Arial"/>
          <w:sz w:val="24"/>
          <w:szCs w:val="24"/>
          <w:lang w:val="en-US"/>
        </w:rPr>
      </w:pPr>
      <w:r>
        <w:rPr>
          <w:rFonts w:ascii="Times New Roman" w:hAnsi="Times New Roman" w:cs="Arial"/>
          <w:sz w:val="24"/>
          <w:szCs w:val="24"/>
          <w:lang w:val="en-US"/>
        </w:rPr>
        <w:t>One of the most important tasks undertaken by t</w:t>
      </w:r>
      <w:r w:rsidRPr="00D1405A">
        <w:rPr>
          <w:rFonts w:ascii="Times New Roman" w:hAnsi="Times New Roman" w:cs="Arial"/>
          <w:sz w:val="24"/>
          <w:szCs w:val="24"/>
          <w:lang w:val="en-US"/>
        </w:rPr>
        <w:t>he tea</w:t>
      </w:r>
      <w:r>
        <w:rPr>
          <w:rFonts w:ascii="Times New Roman" w:hAnsi="Times New Roman" w:cs="Arial"/>
          <w:sz w:val="24"/>
          <w:szCs w:val="24"/>
          <w:lang w:val="en-US"/>
        </w:rPr>
        <w:t>cher librarian acting upon the</w:t>
      </w:r>
      <w:r w:rsidRPr="00D1405A">
        <w:rPr>
          <w:rFonts w:ascii="Times New Roman" w:hAnsi="Times New Roman" w:cs="Arial"/>
          <w:sz w:val="24"/>
          <w:szCs w:val="24"/>
          <w:lang w:val="en-US"/>
        </w:rPr>
        <w:t xml:space="preserve"> authority</w:t>
      </w:r>
      <w:r>
        <w:rPr>
          <w:rFonts w:ascii="Times New Roman" w:hAnsi="Times New Roman" w:cs="Arial"/>
          <w:sz w:val="24"/>
          <w:szCs w:val="24"/>
          <w:lang w:val="en-US"/>
        </w:rPr>
        <w:t xml:space="preserve"> of the principal is to</w:t>
      </w:r>
      <w:r w:rsidRPr="00D1405A">
        <w:rPr>
          <w:rFonts w:ascii="Times New Roman" w:hAnsi="Times New Roman" w:cs="Arial"/>
          <w:sz w:val="24"/>
          <w:szCs w:val="24"/>
          <w:lang w:val="en-US"/>
        </w:rPr>
        <w:t xml:space="preserve"> develop a sound budget plan, which displays insightful acquisition decisions and provides accountability.</w:t>
      </w:r>
      <w:r>
        <w:rPr>
          <w:rFonts w:ascii="Times New Roman" w:hAnsi="Times New Roman" w:cs="Arial"/>
          <w:sz w:val="24"/>
          <w:szCs w:val="24"/>
          <w:lang w:val="en-US"/>
        </w:rPr>
        <w:t xml:space="preserve"> The budget is connected to the school plan and must meet the needs of multiple stakeholders. It is an ongoing annual task requiring diligent monitoring and by establishing priorities over spending needs.</w:t>
      </w:r>
    </w:p>
    <w:p w:rsidR="00932BEF" w:rsidRDefault="00932BEF" w:rsidP="00932BEF">
      <w:pPr>
        <w:spacing w:line="360" w:lineRule="auto"/>
        <w:rPr>
          <w:rFonts w:ascii="Times New Roman" w:hAnsi="Times New Roman" w:cs="Arial"/>
          <w:sz w:val="24"/>
          <w:szCs w:val="24"/>
          <w:lang w:val="en-US"/>
        </w:rPr>
      </w:pPr>
      <w:r>
        <w:rPr>
          <w:rFonts w:ascii="Times New Roman" w:hAnsi="Times New Roman" w:cs="Arial"/>
          <w:sz w:val="24"/>
          <w:szCs w:val="24"/>
          <w:lang w:val="en-US"/>
        </w:rPr>
        <w:t xml:space="preserve">Sufficient funding is vital to the success of the collection. </w:t>
      </w:r>
      <w:r w:rsidR="00C60DC6">
        <w:rPr>
          <w:rFonts w:ascii="Times New Roman" w:hAnsi="Times New Roman" w:cs="Arial"/>
          <w:sz w:val="24"/>
          <w:szCs w:val="24"/>
          <w:lang w:val="en-US"/>
        </w:rPr>
        <w:t xml:space="preserve"> Funding is provided by the school through the P &amp; C and through bi annual Book Fairs.</w:t>
      </w:r>
    </w:p>
    <w:p w:rsidR="00932BEF" w:rsidRDefault="00932BEF" w:rsidP="00932BEF">
      <w:pPr>
        <w:spacing w:line="360" w:lineRule="auto"/>
        <w:rPr>
          <w:rFonts w:ascii="Times New Roman" w:hAnsi="Times New Roman" w:cs="Arial"/>
          <w:b/>
          <w:sz w:val="32"/>
          <w:szCs w:val="24"/>
          <w:lang w:val="en-US"/>
        </w:rPr>
      </w:pPr>
    </w:p>
    <w:p w:rsidR="00932BEF" w:rsidRPr="00C3668A" w:rsidRDefault="00932BEF" w:rsidP="00932BEF">
      <w:pPr>
        <w:spacing w:line="360" w:lineRule="auto"/>
        <w:rPr>
          <w:rFonts w:ascii="Times New Roman" w:hAnsi="Times New Roman" w:cs="Arial"/>
          <w:b/>
          <w:sz w:val="32"/>
          <w:szCs w:val="24"/>
          <w:lang w:val="en-US"/>
        </w:rPr>
      </w:pPr>
      <w:r>
        <w:rPr>
          <w:rFonts w:ascii="Times New Roman" w:hAnsi="Times New Roman" w:cs="Arial"/>
          <w:b/>
          <w:sz w:val="32"/>
          <w:szCs w:val="24"/>
          <w:lang w:val="en-US"/>
        </w:rPr>
        <w:t>5</w:t>
      </w:r>
      <w:r w:rsidRPr="00C3668A">
        <w:rPr>
          <w:rFonts w:ascii="Times New Roman" w:hAnsi="Times New Roman" w:cs="Arial"/>
          <w:b/>
          <w:sz w:val="32"/>
          <w:szCs w:val="24"/>
          <w:lang w:val="en-US"/>
        </w:rPr>
        <w:t>. Nature of Collection</w:t>
      </w:r>
    </w:p>
    <w:p w:rsidR="00932BEF" w:rsidRPr="00C3668A" w:rsidRDefault="00932BEF" w:rsidP="00932BEF">
      <w:pPr>
        <w:spacing w:line="360" w:lineRule="auto"/>
        <w:ind w:firstLine="720"/>
        <w:rPr>
          <w:rFonts w:ascii="Times New Roman" w:hAnsi="Times New Roman" w:cs="Arial"/>
          <w:sz w:val="24"/>
          <w:szCs w:val="24"/>
          <w:lang w:val="en-US"/>
        </w:rPr>
      </w:pPr>
      <w:r w:rsidRPr="00C3668A">
        <w:rPr>
          <w:rFonts w:ascii="Times New Roman" w:hAnsi="Times New Roman" w:cs="Arial"/>
          <w:sz w:val="24"/>
          <w:szCs w:val="24"/>
          <w:lang w:val="en-US"/>
        </w:rPr>
        <w:t>The collection will provide 21</w:t>
      </w:r>
      <w:r w:rsidRPr="00C3668A">
        <w:rPr>
          <w:rFonts w:ascii="Times New Roman" w:hAnsi="Times New Roman" w:cs="Arial"/>
          <w:sz w:val="24"/>
          <w:szCs w:val="24"/>
          <w:vertAlign w:val="superscript"/>
          <w:lang w:val="en-US"/>
        </w:rPr>
        <w:t>st</w:t>
      </w:r>
      <w:r w:rsidRPr="00C3668A">
        <w:rPr>
          <w:rFonts w:ascii="Times New Roman" w:hAnsi="Times New Roman" w:cs="Arial"/>
          <w:sz w:val="24"/>
          <w:szCs w:val="24"/>
          <w:lang w:val="en-US"/>
        </w:rPr>
        <w:t xml:space="preserve"> century learners access to a broad assortment of print b</w:t>
      </w:r>
      <w:r>
        <w:rPr>
          <w:rFonts w:ascii="Times New Roman" w:hAnsi="Times New Roman" w:cs="Arial"/>
          <w:sz w:val="24"/>
          <w:szCs w:val="24"/>
          <w:lang w:val="en-US"/>
        </w:rPr>
        <w:t>ased, digital and on</w:t>
      </w:r>
      <w:r w:rsidRPr="00C3668A">
        <w:rPr>
          <w:rFonts w:ascii="Times New Roman" w:hAnsi="Times New Roman" w:cs="Arial"/>
          <w:sz w:val="24"/>
          <w:szCs w:val="24"/>
          <w:lang w:val="en-US"/>
        </w:rPr>
        <w:t>line resources, which support both the information and recreational, needs of its users. Through the library</w:t>
      </w:r>
      <w:r>
        <w:rPr>
          <w:rFonts w:ascii="Times New Roman" w:hAnsi="Times New Roman" w:cs="Arial"/>
          <w:sz w:val="24"/>
          <w:szCs w:val="24"/>
          <w:lang w:val="en-US"/>
        </w:rPr>
        <w:t xml:space="preserve"> </w:t>
      </w:r>
      <w:r w:rsidRPr="00C3668A">
        <w:rPr>
          <w:rFonts w:ascii="Times New Roman" w:hAnsi="Times New Roman" w:cs="Arial"/>
          <w:sz w:val="24"/>
          <w:szCs w:val="24"/>
          <w:lang w:val="en-US"/>
        </w:rPr>
        <w:t xml:space="preserve">opening hours, the DET portal and the school’s internal network stakeholders have access to parts of the collection via interactive whiteboards </w:t>
      </w:r>
      <w:r>
        <w:rPr>
          <w:rFonts w:ascii="Times New Roman" w:hAnsi="Times New Roman" w:cs="Arial"/>
          <w:sz w:val="24"/>
          <w:szCs w:val="24"/>
          <w:lang w:val="en-US"/>
        </w:rPr>
        <w:t>and through their portal out of school.</w:t>
      </w:r>
    </w:p>
    <w:p w:rsidR="00932BEF" w:rsidRDefault="00932BEF" w:rsidP="00932BEF">
      <w:pPr>
        <w:spacing w:line="360" w:lineRule="auto"/>
        <w:ind w:firstLine="720"/>
        <w:rPr>
          <w:rFonts w:ascii="Times New Roman" w:hAnsi="Times New Roman" w:cs="Arial"/>
          <w:sz w:val="24"/>
          <w:szCs w:val="24"/>
          <w:lang w:val="en-US"/>
        </w:rPr>
      </w:pPr>
      <w:r>
        <w:rPr>
          <w:rFonts w:ascii="Times New Roman" w:hAnsi="Times New Roman" w:cs="Arial"/>
          <w:sz w:val="24"/>
          <w:szCs w:val="24"/>
          <w:lang w:val="en-US"/>
        </w:rPr>
        <w:t>Presently m</w:t>
      </w:r>
      <w:r w:rsidRPr="00C3668A">
        <w:rPr>
          <w:rFonts w:ascii="Times New Roman" w:hAnsi="Times New Roman" w:cs="Arial"/>
          <w:sz w:val="24"/>
          <w:szCs w:val="24"/>
          <w:lang w:val="en-US"/>
        </w:rPr>
        <w:t>ajor sections include: non fiction – junior and senior, fiction - senior and junior, and a teacher reference room, whilst a reading resource room houses classroom readers and is selected, acquired and maintained by the school’s literacy team.</w:t>
      </w:r>
    </w:p>
    <w:p w:rsidR="00932BEF" w:rsidRDefault="00932BEF" w:rsidP="00932BEF">
      <w:pPr>
        <w:spacing w:line="360" w:lineRule="auto"/>
        <w:ind w:firstLine="720"/>
        <w:rPr>
          <w:rFonts w:ascii="Times New Roman" w:hAnsi="Times New Roman" w:cs="Arial"/>
          <w:sz w:val="24"/>
          <w:szCs w:val="24"/>
          <w:lang w:val="en-US"/>
        </w:rPr>
      </w:pPr>
      <w:r>
        <w:rPr>
          <w:rFonts w:ascii="Times New Roman" w:hAnsi="Times New Roman" w:cs="Arial"/>
          <w:sz w:val="24"/>
          <w:szCs w:val="24"/>
          <w:lang w:val="en-US"/>
        </w:rPr>
        <w:t xml:space="preserve">In the future the stakeholders will have greater accessibility to multiple resources simultaneously in their rooms via the server, allowing multifunctional programs to operate and tailored to the learning needs of students. </w:t>
      </w:r>
    </w:p>
    <w:p w:rsidR="00932BEF" w:rsidRDefault="00932BEF" w:rsidP="00932BEF">
      <w:pPr>
        <w:spacing w:line="360" w:lineRule="auto"/>
        <w:ind w:firstLine="720"/>
        <w:rPr>
          <w:rFonts w:ascii="Times New Roman" w:hAnsi="Times New Roman" w:cs="Arial"/>
          <w:sz w:val="24"/>
          <w:szCs w:val="24"/>
          <w:lang w:val="en-US"/>
        </w:rPr>
      </w:pPr>
      <w:r>
        <w:rPr>
          <w:rFonts w:ascii="Times New Roman" w:hAnsi="Times New Roman" w:cs="Arial"/>
          <w:sz w:val="24"/>
          <w:szCs w:val="24"/>
          <w:lang w:val="en-US"/>
        </w:rPr>
        <w:t>The collection is to be displayed in an attractive, well organised environment which encourages thought and interest amongst its stakeholders.</w:t>
      </w:r>
    </w:p>
    <w:p w:rsidR="00932BEF" w:rsidRDefault="00932BEF" w:rsidP="00932BEF">
      <w:pPr>
        <w:spacing w:line="360" w:lineRule="auto"/>
        <w:ind w:firstLine="720"/>
        <w:rPr>
          <w:rFonts w:ascii="Times New Roman" w:hAnsi="Times New Roman" w:cs="Arial"/>
          <w:sz w:val="24"/>
          <w:szCs w:val="24"/>
          <w:lang w:val="en-US"/>
        </w:rPr>
      </w:pPr>
    </w:p>
    <w:p w:rsidR="00932BEF" w:rsidRDefault="00932BEF" w:rsidP="00932BEF">
      <w:pPr>
        <w:spacing w:line="360" w:lineRule="auto"/>
        <w:ind w:firstLine="720"/>
        <w:rPr>
          <w:rFonts w:ascii="Times New Roman" w:hAnsi="Times New Roman" w:cs="Arial"/>
          <w:sz w:val="24"/>
          <w:szCs w:val="24"/>
          <w:lang w:val="en-US"/>
        </w:rPr>
      </w:pPr>
    </w:p>
    <w:p w:rsidR="00C60DC6" w:rsidRDefault="00C60DC6" w:rsidP="00932BEF">
      <w:pPr>
        <w:spacing w:line="360" w:lineRule="auto"/>
        <w:ind w:firstLine="720"/>
        <w:rPr>
          <w:rFonts w:ascii="Times New Roman" w:hAnsi="Times New Roman" w:cs="Arial"/>
          <w:sz w:val="24"/>
          <w:szCs w:val="24"/>
          <w:lang w:val="en-US"/>
        </w:rPr>
      </w:pPr>
    </w:p>
    <w:p w:rsidR="00932BEF" w:rsidRPr="00C3668A" w:rsidRDefault="00932BEF" w:rsidP="00932BEF">
      <w:pPr>
        <w:spacing w:line="360" w:lineRule="auto"/>
        <w:rPr>
          <w:rFonts w:ascii="Times New Roman" w:hAnsi="Times New Roman" w:cs="Arial"/>
          <w:b/>
          <w:sz w:val="24"/>
          <w:szCs w:val="24"/>
          <w:u w:val="single"/>
          <w:lang w:val="en-US"/>
        </w:rPr>
      </w:pPr>
      <w:r w:rsidRPr="00C3668A">
        <w:rPr>
          <w:rFonts w:ascii="Times New Roman" w:hAnsi="Times New Roman" w:cs="Arial"/>
          <w:b/>
          <w:sz w:val="32"/>
          <w:szCs w:val="24"/>
          <w:lang w:val="en-US"/>
        </w:rPr>
        <w:t xml:space="preserve"> </w:t>
      </w:r>
      <w:r w:rsidRPr="00C3668A">
        <w:rPr>
          <w:rFonts w:ascii="Times New Roman" w:hAnsi="Times New Roman" w:cs="Arial"/>
          <w:b/>
          <w:sz w:val="24"/>
          <w:szCs w:val="24"/>
          <w:u w:val="single"/>
          <w:lang w:val="en-US"/>
        </w:rPr>
        <w:t>Resources to be collected</w:t>
      </w:r>
    </w:p>
    <w:p w:rsidR="00932BEF" w:rsidRDefault="00932BEF" w:rsidP="00932BEF">
      <w:pPr>
        <w:spacing w:line="360" w:lineRule="auto"/>
        <w:ind w:firstLine="720"/>
        <w:rPr>
          <w:rFonts w:ascii="Times New Roman" w:hAnsi="Times New Roman"/>
          <w:sz w:val="24"/>
        </w:rPr>
      </w:pPr>
      <w:r>
        <w:rPr>
          <w:rFonts w:ascii="Times New Roman" w:hAnsi="Times New Roman"/>
          <w:sz w:val="24"/>
        </w:rPr>
        <w:t>Initially,</w:t>
      </w:r>
      <w:r w:rsidRPr="00C3668A">
        <w:rPr>
          <w:rFonts w:ascii="Times New Roman" w:hAnsi="Times New Roman"/>
          <w:sz w:val="24"/>
        </w:rPr>
        <w:t xml:space="preserve"> </w:t>
      </w:r>
      <w:r>
        <w:rPr>
          <w:rFonts w:ascii="Times New Roman" w:hAnsi="Times New Roman"/>
          <w:sz w:val="24"/>
        </w:rPr>
        <w:t>d</w:t>
      </w:r>
      <w:r w:rsidRPr="00C3668A">
        <w:rPr>
          <w:rFonts w:ascii="Times New Roman" w:hAnsi="Times New Roman"/>
          <w:sz w:val="24"/>
        </w:rPr>
        <w:t xml:space="preserve">igitisation </w:t>
      </w:r>
      <w:r>
        <w:rPr>
          <w:rFonts w:ascii="Times New Roman" w:hAnsi="Times New Roman"/>
          <w:sz w:val="24"/>
        </w:rPr>
        <w:t xml:space="preserve">of non-fiction resources </w:t>
      </w:r>
      <w:r w:rsidRPr="00C3668A">
        <w:rPr>
          <w:rFonts w:ascii="Times New Roman" w:hAnsi="Times New Roman"/>
          <w:sz w:val="24"/>
        </w:rPr>
        <w:t xml:space="preserve">is to be </w:t>
      </w:r>
      <w:r>
        <w:rPr>
          <w:rFonts w:ascii="Times New Roman" w:hAnsi="Times New Roman"/>
          <w:sz w:val="24"/>
        </w:rPr>
        <w:t>focal point of the contemporary collection</w:t>
      </w:r>
      <w:r w:rsidRPr="00C3668A">
        <w:rPr>
          <w:rFonts w:ascii="Times New Roman" w:hAnsi="Times New Roman"/>
          <w:sz w:val="24"/>
        </w:rPr>
        <w:t xml:space="preserve">. </w:t>
      </w:r>
      <w:r>
        <w:rPr>
          <w:rFonts w:ascii="Times New Roman" w:hAnsi="Times New Roman"/>
          <w:sz w:val="24"/>
        </w:rPr>
        <w:t xml:space="preserve">As issues surrounding e-books is resolved the collection will determine the viability and accessibility of these resources. </w:t>
      </w:r>
    </w:p>
    <w:p w:rsidR="00932BEF" w:rsidRPr="00C3668A" w:rsidRDefault="00932BEF" w:rsidP="00932BEF">
      <w:pPr>
        <w:spacing w:line="360" w:lineRule="auto"/>
        <w:ind w:firstLine="720"/>
        <w:rPr>
          <w:rFonts w:ascii="Times New Roman" w:hAnsi="Times New Roman" w:cs="Arial"/>
          <w:b/>
          <w:sz w:val="24"/>
          <w:szCs w:val="24"/>
          <w:lang w:val="en-US"/>
        </w:rPr>
      </w:pPr>
      <w:r w:rsidRPr="00C3668A">
        <w:rPr>
          <w:rFonts w:ascii="Times New Roman" w:hAnsi="Times New Roman"/>
          <w:sz w:val="24"/>
        </w:rPr>
        <w:t xml:space="preserve">Other </w:t>
      </w:r>
      <w:r w:rsidRPr="00C3668A">
        <w:rPr>
          <w:rFonts w:ascii="Times New Roman" w:hAnsi="Times New Roman" w:cs="Arial"/>
          <w:sz w:val="24"/>
          <w:szCs w:val="24"/>
          <w:lang w:val="en-US"/>
        </w:rPr>
        <w:t>resources, support</w:t>
      </w:r>
      <w:r>
        <w:rPr>
          <w:rFonts w:ascii="Times New Roman" w:hAnsi="Times New Roman" w:cs="Arial"/>
          <w:sz w:val="24"/>
          <w:szCs w:val="24"/>
          <w:lang w:val="en-US"/>
        </w:rPr>
        <w:t>ing</w:t>
      </w:r>
      <w:r w:rsidRPr="00C3668A">
        <w:rPr>
          <w:rFonts w:ascii="Times New Roman" w:hAnsi="Times New Roman" w:cs="Arial"/>
          <w:sz w:val="24"/>
          <w:szCs w:val="24"/>
          <w:lang w:val="en-US"/>
        </w:rPr>
        <w:t xml:space="preserve"> the curriculum, will be acquired along with resources, </w:t>
      </w:r>
      <w:r>
        <w:rPr>
          <w:rFonts w:ascii="Times New Roman" w:hAnsi="Times New Roman" w:cs="Arial"/>
          <w:sz w:val="24"/>
          <w:szCs w:val="24"/>
          <w:lang w:val="en-US"/>
        </w:rPr>
        <w:t>such as those</w:t>
      </w:r>
      <w:r w:rsidRPr="00C3668A">
        <w:rPr>
          <w:rFonts w:ascii="Times New Roman" w:hAnsi="Times New Roman" w:cs="Arial"/>
          <w:sz w:val="24"/>
          <w:szCs w:val="24"/>
          <w:lang w:val="en-US"/>
        </w:rPr>
        <w:t xml:space="preserve"> recommended by the Children’s Book Council of Australia, and the NSW Premier’s Reading Challenge. All new resources </w:t>
      </w:r>
      <w:r>
        <w:rPr>
          <w:rFonts w:ascii="Times New Roman" w:hAnsi="Times New Roman" w:cs="Arial"/>
          <w:sz w:val="24"/>
          <w:szCs w:val="24"/>
          <w:lang w:val="en-US"/>
        </w:rPr>
        <w:t xml:space="preserve">will support </w:t>
      </w:r>
      <w:r w:rsidRPr="00C3668A">
        <w:rPr>
          <w:rFonts w:ascii="Times New Roman" w:hAnsi="Times New Roman" w:cs="Arial"/>
          <w:sz w:val="24"/>
          <w:szCs w:val="24"/>
          <w:lang w:val="en-US"/>
        </w:rPr>
        <w:t xml:space="preserve">the collection goals. </w:t>
      </w:r>
    </w:p>
    <w:p w:rsidR="00932BEF" w:rsidRPr="00C3668A" w:rsidRDefault="00932BEF" w:rsidP="00932BEF">
      <w:pPr>
        <w:widowControl w:val="0"/>
        <w:autoSpaceDE w:val="0"/>
        <w:autoSpaceDN w:val="0"/>
        <w:adjustRightInd w:val="0"/>
        <w:spacing w:after="0" w:line="360" w:lineRule="auto"/>
        <w:ind w:firstLine="720"/>
        <w:rPr>
          <w:rFonts w:ascii="Times New Roman" w:hAnsi="Times New Roman"/>
          <w:sz w:val="24"/>
          <w:szCs w:val="20"/>
        </w:rPr>
      </w:pPr>
      <w:r w:rsidRPr="00C3668A">
        <w:rPr>
          <w:rFonts w:ascii="Times New Roman" w:hAnsi="Times New Roman" w:cs="Arial"/>
          <w:sz w:val="24"/>
          <w:szCs w:val="24"/>
          <w:lang w:val="en-US"/>
        </w:rPr>
        <w:t>Websites</w:t>
      </w:r>
      <w:r w:rsidRPr="00C3668A">
        <w:rPr>
          <w:rStyle w:val="blue"/>
          <w:rFonts w:ascii="Times New Roman" w:hAnsi="Times New Roman"/>
          <w:sz w:val="24"/>
        </w:rPr>
        <w:t xml:space="preserve"> deemed suitable in accordance with the selection criteria </w:t>
      </w:r>
      <w:r w:rsidRPr="00C3668A">
        <w:rPr>
          <w:rFonts w:ascii="Times New Roman" w:hAnsi="Times New Roman"/>
          <w:sz w:val="24"/>
          <w:szCs w:val="20"/>
        </w:rPr>
        <w:t xml:space="preserve">will be acquired as a valuable resource to include in the library collection and will include information sites and online learning activities such as web quests and competitions. </w:t>
      </w:r>
    </w:p>
    <w:p w:rsidR="00932BEF" w:rsidRPr="0073184C" w:rsidRDefault="00932BEF" w:rsidP="00932BEF">
      <w:pPr>
        <w:widowControl w:val="0"/>
        <w:autoSpaceDE w:val="0"/>
        <w:autoSpaceDN w:val="0"/>
        <w:adjustRightInd w:val="0"/>
        <w:spacing w:after="0" w:line="360" w:lineRule="auto"/>
        <w:ind w:firstLine="720"/>
        <w:rPr>
          <w:rFonts w:ascii="Times New Roman" w:hAnsi="Times New Roman"/>
          <w:sz w:val="24"/>
          <w:szCs w:val="20"/>
        </w:rPr>
      </w:pPr>
      <w:r w:rsidRPr="00C3668A">
        <w:rPr>
          <w:rFonts w:ascii="Times New Roman" w:hAnsi="Times New Roman"/>
          <w:sz w:val="24"/>
          <w:szCs w:val="20"/>
        </w:rPr>
        <w:t>Guidelines for the selection of websites can be found on the CMIS Evaluation webpage.</w:t>
      </w:r>
      <w:r w:rsidRPr="00C3668A">
        <w:rPr>
          <w:rFonts w:ascii="Times New Roman" w:hAnsi="Times New Roman"/>
          <w:sz w:val="24"/>
          <w:szCs w:val="20"/>
        </w:rPr>
        <w:br/>
      </w:r>
      <w:r w:rsidR="00A7060E">
        <w:fldChar w:fldCharType="begin"/>
      </w:r>
      <w:r w:rsidR="00A7060E">
        <w:instrText>HYPERLINK "http://www.det.wa.edu.au/education/cmis/eval/library/selection/sel23.htm" \l "electronic" \t "blank"</w:instrText>
      </w:r>
      <w:r w:rsidR="00A7060E">
        <w:fldChar w:fldCharType="separate"/>
      </w:r>
      <w:r w:rsidRPr="00C3668A">
        <w:rPr>
          <w:rFonts w:ascii="Times New Roman" w:hAnsi="Times New Roman"/>
          <w:color w:val="0000FF"/>
          <w:sz w:val="24"/>
          <w:szCs w:val="20"/>
          <w:u w:val="single"/>
        </w:rPr>
        <w:t>http://www.det.wa.edu.au/education/cmis/eval/library/selection/sel23.htm#electronic</w:t>
      </w:r>
      <w:r w:rsidR="00A7060E">
        <w:fldChar w:fldCharType="end"/>
      </w:r>
      <w:r w:rsidRPr="00C3668A">
        <w:rPr>
          <w:rFonts w:ascii="Times New Roman" w:hAnsi="Times New Roman"/>
          <w:sz w:val="24"/>
          <w:szCs w:val="20"/>
        </w:rPr>
        <w:t xml:space="preserve"> </w:t>
      </w:r>
    </w:p>
    <w:p w:rsidR="00932BEF" w:rsidRDefault="00932BEF" w:rsidP="00C60DC6">
      <w:pPr>
        <w:spacing w:after="0" w:line="360" w:lineRule="auto"/>
        <w:jc w:val="right"/>
        <w:rPr>
          <w:rFonts w:ascii="Times New Roman" w:hAnsi="Times New Roman" w:cs="Times-Roman"/>
          <w:sz w:val="24"/>
          <w:szCs w:val="36"/>
          <w:lang w:val="en-US"/>
        </w:rPr>
      </w:pPr>
      <w:r w:rsidRPr="00C3668A">
        <w:rPr>
          <w:rFonts w:ascii="Times New Roman" w:hAnsi="Times New Roman" w:cs="Times-Roman"/>
          <w:sz w:val="24"/>
          <w:szCs w:val="36"/>
          <w:lang w:val="en-US"/>
        </w:rPr>
        <w:t>(</w:t>
      </w:r>
    </w:p>
    <w:p w:rsidR="00C60DC6" w:rsidRPr="00C3668A" w:rsidRDefault="00C60DC6" w:rsidP="00C60DC6">
      <w:pPr>
        <w:spacing w:after="0" w:line="360" w:lineRule="auto"/>
        <w:jc w:val="right"/>
        <w:rPr>
          <w:rFonts w:ascii="Times New Roman" w:hAnsi="Times New Roman" w:cs="Arial"/>
          <w:sz w:val="24"/>
          <w:szCs w:val="24"/>
          <w:lang w:val="en-US"/>
        </w:rPr>
      </w:pPr>
    </w:p>
    <w:p w:rsidR="00932BEF" w:rsidRPr="00C3668A" w:rsidRDefault="00932BEF" w:rsidP="00932BEF">
      <w:pPr>
        <w:spacing w:line="360" w:lineRule="auto"/>
        <w:rPr>
          <w:rFonts w:ascii="Times New Roman" w:hAnsi="Times New Roman" w:cs="Arial"/>
          <w:b/>
          <w:sz w:val="32"/>
          <w:szCs w:val="24"/>
          <w:lang w:val="en-US"/>
        </w:rPr>
      </w:pPr>
      <w:r>
        <w:rPr>
          <w:rFonts w:ascii="Times New Roman" w:hAnsi="Times New Roman" w:cs="Arial"/>
          <w:b/>
          <w:sz w:val="32"/>
          <w:szCs w:val="24"/>
          <w:lang w:val="en-US"/>
        </w:rPr>
        <w:t>6</w:t>
      </w:r>
      <w:r w:rsidRPr="00C3668A">
        <w:rPr>
          <w:rFonts w:ascii="Times New Roman" w:hAnsi="Times New Roman" w:cs="Arial"/>
          <w:b/>
          <w:sz w:val="32"/>
          <w:szCs w:val="24"/>
          <w:lang w:val="en-US"/>
        </w:rPr>
        <w:t>. Selection of Resources</w:t>
      </w:r>
    </w:p>
    <w:p w:rsidR="00932BEF" w:rsidRPr="00C3668A" w:rsidRDefault="00932BEF" w:rsidP="00932BEF">
      <w:pPr>
        <w:spacing w:line="360" w:lineRule="auto"/>
        <w:rPr>
          <w:rFonts w:ascii="Times New Roman" w:hAnsi="Times New Roman" w:cs="Arial"/>
          <w:b/>
          <w:sz w:val="24"/>
          <w:szCs w:val="24"/>
          <w:u w:val="single"/>
          <w:lang w:val="en-US"/>
        </w:rPr>
      </w:pPr>
      <w:r w:rsidRPr="00C3668A">
        <w:rPr>
          <w:rFonts w:ascii="Times New Roman" w:hAnsi="Times New Roman" w:cs="Arial"/>
          <w:b/>
          <w:sz w:val="24"/>
          <w:szCs w:val="24"/>
          <w:u w:val="single"/>
          <w:lang w:val="en-US"/>
        </w:rPr>
        <w:t>Responsibility for Selection</w:t>
      </w:r>
    </w:p>
    <w:p w:rsidR="00932BEF" w:rsidRDefault="00932BEF" w:rsidP="00932BEF">
      <w:pPr>
        <w:spacing w:line="360" w:lineRule="auto"/>
        <w:ind w:firstLine="720"/>
        <w:rPr>
          <w:rFonts w:ascii="Times New Roman" w:hAnsi="Times New Roman" w:cs="Arial"/>
          <w:sz w:val="24"/>
          <w:szCs w:val="24"/>
          <w:lang w:val="en-US"/>
        </w:rPr>
      </w:pPr>
      <w:r w:rsidRPr="00C3668A">
        <w:rPr>
          <w:rFonts w:ascii="Times New Roman" w:hAnsi="Times New Roman" w:cs="Arial"/>
          <w:sz w:val="24"/>
          <w:szCs w:val="24"/>
          <w:lang w:val="en-US"/>
        </w:rPr>
        <w:t>The teacher librarian acting upon the delegated authority of the principal maintains the core responsibility for selecting materials. The teacher librarian works in collaboration with the appropriate curriculum teams operating in the school to ensure selection pertains to needs.</w:t>
      </w:r>
      <w:r>
        <w:rPr>
          <w:rFonts w:ascii="Times New Roman" w:hAnsi="Times New Roman" w:cs="Arial"/>
          <w:sz w:val="24"/>
          <w:szCs w:val="24"/>
          <w:lang w:val="en-US"/>
        </w:rPr>
        <w:t xml:space="preserve"> </w:t>
      </w:r>
      <w:r w:rsidRPr="00C3668A">
        <w:rPr>
          <w:rFonts w:ascii="Times New Roman" w:hAnsi="Times New Roman" w:cs="Arial"/>
          <w:sz w:val="24"/>
          <w:szCs w:val="24"/>
          <w:lang w:val="en-US"/>
        </w:rPr>
        <w:t>Students and members of the community may make requests and suggestions with the understanding that all acquisitions are considered against the selection criteria.</w:t>
      </w:r>
    </w:p>
    <w:p w:rsidR="00932BEF" w:rsidRPr="00C3668A" w:rsidRDefault="00932BEF" w:rsidP="00932BEF">
      <w:pPr>
        <w:spacing w:line="360" w:lineRule="auto"/>
        <w:rPr>
          <w:rFonts w:ascii="Times New Roman" w:hAnsi="Times New Roman" w:cs="Arial"/>
          <w:b/>
          <w:sz w:val="24"/>
          <w:szCs w:val="24"/>
          <w:u w:val="single"/>
          <w:lang w:val="en-US"/>
        </w:rPr>
      </w:pPr>
      <w:r w:rsidRPr="00C3668A">
        <w:rPr>
          <w:rFonts w:ascii="Times New Roman" w:hAnsi="Times New Roman" w:cs="Arial"/>
          <w:b/>
          <w:sz w:val="24"/>
          <w:szCs w:val="24"/>
          <w:u w:val="single"/>
          <w:lang w:val="en-US"/>
        </w:rPr>
        <w:t>Formats incorporated</w:t>
      </w:r>
    </w:p>
    <w:p w:rsidR="00932BEF" w:rsidRPr="00C3668A" w:rsidRDefault="00932BEF" w:rsidP="00932BEF">
      <w:p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The collection will comprise a variety of formats, which include but are not limited to-</w:t>
      </w:r>
    </w:p>
    <w:p w:rsidR="00932BEF" w:rsidRPr="00C3668A" w:rsidRDefault="00932BEF" w:rsidP="00932BEF">
      <w:pPr>
        <w:numPr>
          <w:ilvl w:val="0"/>
          <w:numId w:val="1"/>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 xml:space="preserve">Digital Resources – </w:t>
      </w:r>
      <w:r>
        <w:rPr>
          <w:rFonts w:ascii="Times New Roman" w:hAnsi="Times New Roman" w:cs="Arial"/>
          <w:sz w:val="24"/>
          <w:szCs w:val="24"/>
          <w:lang w:val="en-US"/>
        </w:rPr>
        <w:t xml:space="preserve">DVD, </w:t>
      </w:r>
      <w:r w:rsidRPr="00C3668A">
        <w:rPr>
          <w:rFonts w:ascii="Times New Roman" w:hAnsi="Times New Roman" w:cs="Arial"/>
          <w:sz w:val="24"/>
          <w:szCs w:val="24"/>
          <w:lang w:val="en-US"/>
        </w:rPr>
        <w:t>Comput</w:t>
      </w:r>
      <w:r>
        <w:rPr>
          <w:rFonts w:ascii="Times New Roman" w:hAnsi="Times New Roman" w:cs="Arial"/>
          <w:sz w:val="24"/>
          <w:szCs w:val="24"/>
          <w:lang w:val="en-US"/>
        </w:rPr>
        <w:t xml:space="preserve">er software, CD ROMs, Web pages - </w:t>
      </w:r>
      <w:r w:rsidRPr="00C3668A">
        <w:rPr>
          <w:rFonts w:ascii="Times New Roman" w:hAnsi="Times New Roman" w:cs="Arial"/>
          <w:sz w:val="24"/>
          <w:szCs w:val="24"/>
          <w:lang w:val="en-US"/>
        </w:rPr>
        <w:t>portal</w:t>
      </w:r>
    </w:p>
    <w:p w:rsidR="00932BEF" w:rsidRPr="00C3668A" w:rsidRDefault="00932BEF" w:rsidP="00932BEF">
      <w:pPr>
        <w:numPr>
          <w:ilvl w:val="0"/>
          <w:numId w:val="1"/>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Foreign Languages – currently being reassigned to ESL teacher</w:t>
      </w:r>
    </w:p>
    <w:p w:rsidR="00932BEF" w:rsidRPr="00C3668A" w:rsidRDefault="00932BEF" w:rsidP="00932BEF">
      <w:pPr>
        <w:numPr>
          <w:ilvl w:val="0"/>
          <w:numId w:val="1"/>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Graphic resources – posters, charts, kits, maps, puppets</w:t>
      </w:r>
    </w:p>
    <w:p w:rsidR="00D215CE" w:rsidRPr="00C60DC6" w:rsidRDefault="00932BEF" w:rsidP="00932BEF">
      <w:pPr>
        <w:numPr>
          <w:ilvl w:val="0"/>
          <w:numId w:val="1"/>
        </w:numPr>
        <w:spacing w:line="360" w:lineRule="auto"/>
        <w:rPr>
          <w:rFonts w:ascii="Times New Roman" w:hAnsi="Times New Roman" w:cs="Arial"/>
          <w:sz w:val="24"/>
          <w:szCs w:val="24"/>
          <w:lang w:val="en-US"/>
        </w:rPr>
      </w:pPr>
      <w:r>
        <w:rPr>
          <w:rFonts w:ascii="Times New Roman" w:hAnsi="Times New Roman" w:cs="Arial"/>
          <w:sz w:val="24"/>
          <w:szCs w:val="24"/>
          <w:lang w:val="en-US"/>
        </w:rPr>
        <w:t>Print resources including magazines, pamphlets, brochures.</w:t>
      </w:r>
    </w:p>
    <w:p w:rsidR="00932BEF" w:rsidRPr="00C3668A" w:rsidRDefault="00932BEF" w:rsidP="00932BEF">
      <w:pPr>
        <w:spacing w:line="360" w:lineRule="auto"/>
        <w:rPr>
          <w:rFonts w:ascii="Times New Roman" w:hAnsi="Times New Roman" w:cs="Arial"/>
          <w:b/>
          <w:sz w:val="24"/>
          <w:szCs w:val="24"/>
          <w:u w:val="single"/>
          <w:lang w:val="en-US"/>
        </w:rPr>
      </w:pPr>
      <w:r w:rsidRPr="00C3668A">
        <w:rPr>
          <w:rFonts w:ascii="Times New Roman" w:hAnsi="Times New Roman" w:cs="Arial"/>
          <w:b/>
          <w:sz w:val="24"/>
          <w:szCs w:val="24"/>
          <w:u w:val="single"/>
          <w:lang w:val="en-US"/>
        </w:rPr>
        <w:t>Resource selection aides</w:t>
      </w:r>
    </w:p>
    <w:p w:rsidR="00932BEF" w:rsidRPr="0073184C" w:rsidRDefault="00932BEF" w:rsidP="00932BEF">
      <w:pPr>
        <w:spacing w:line="360" w:lineRule="auto"/>
        <w:ind w:firstLine="720"/>
        <w:rPr>
          <w:rFonts w:ascii="Times New Roman" w:hAnsi="Times New Roman" w:cs="Helvetica"/>
          <w:sz w:val="24"/>
          <w:lang w:val="en-US"/>
        </w:rPr>
      </w:pPr>
      <w:r w:rsidRPr="00C3668A">
        <w:rPr>
          <w:rFonts w:ascii="Times New Roman" w:hAnsi="Times New Roman" w:cs="Arial"/>
          <w:sz w:val="24"/>
          <w:szCs w:val="24"/>
          <w:lang w:val="en-US"/>
        </w:rPr>
        <w:t xml:space="preserve">Resources are selected by professional staff with a thorough knowledge of the collection, the curriculum and the learning needs of </w:t>
      </w:r>
      <w:r>
        <w:rPr>
          <w:rFonts w:ascii="Times New Roman" w:hAnsi="Times New Roman" w:cs="Arial"/>
          <w:sz w:val="24"/>
          <w:szCs w:val="24"/>
          <w:lang w:val="en-US"/>
        </w:rPr>
        <w:t>the stakeholders</w:t>
      </w:r>
      <w:r w:rsidRPr="00C3668A">
        <w:rPr>
          <w:rFonts w:ascii="Times New Roman" w:hAnsi="Times New Roman" w:cs="Arial"/>
          <w:sz w:val="24"/>
          <w:szCs w:val="24"/>
          <w:lang w:val="en-US"/>
        </w:rPr>
        <w:t xml:space="preserve">. </w:t>
      </w:r>
      <w:r w:rsidRPr="00C3668A">
        <w:rPr>
          <w:rFonts w:ascii="Times New Roman" w:hAnsi="Times New Roman" w:cs="Helvetica"/>
          <w:sz w:val="24"/>
          <w:lang w:val="en-US"/>
        </w:rPr>
        <w:t>Professional associations and tools w</w:t>
      </w:r>
      <w:r>
        <w:rPr>
          <w:rFonts w:ascii="Times New Roman" w:hAnsi="Times New Roman" w:cs="Helvetica"/>
          <w:sz w:val="24"/>
          <w:lang w:val="en-US"/>
        </w:rPr>
        <w:t>ill be used to guide selection.</w:t>
      </w:r>
      <w:r w:rsidRPr="00C3668A">
        <w:rPr>
          <w:rFonts w:ascii="Times New Roman" w:hAnsi="Times New Roman" w:cs="Helvetica"/>
          <w:sz w:val="24"/>
          <w:lang w:val="en-US"/>
        </w:rPr>
        <w:t xml:space="preserve"> Reputable journals and selection aids will be consulted to identify potential additions to the collection, such as: </w:t>
      </w:r>
      <w:r w:rsidRPr="0073184C">
        <w:rPr>
          <w:rFonts w:ascii="Times New Roman" w:hAnsi="Times New Roman" w:cs="Helvetica"/>
          <w:sz w:val="24"/>
          <w:lang w:val="en-US"/>
        </w:rPr>
        <w:t xml:space="preserve">Online </w:t>
      </w:r>
      <w:r w:rsidRPr="0073184C">
        <w:rPr>
          <w:rFonts w:ascii="Times New Roman" w:hAnsi="Times New Roman"/>
          <w:sz w:val="24"/>
        </w:rPr>
        <w:t>bibliographies</w:t>
      </w:r>
      <w:r w:rsidRPr="0073184C">
        <w:rPr>
          <w:rFonts w:ascii="Times New Roman" w:hAnsi="Times New Roman" w:cs="Helvetica"/>
          <w:sz w:val="24"/>
          <w:lang w:val="en-US"/>
        </w:rPr>
        <w:t xml:space="preserve"> professional journals, </w:t>
      </w:r>
      <w:r w:rsidRPr="00C3668A">
        <w:rPr>
          <w:rFonts w:ascii="Times New Roman" w:hAnsi="Times New Roman" w:cs="Helvetica"/>
          <w:sz w:val="24"/>
          <w:lang w:val="en-US"/>
        </w:rPr>
        <w:t>reputable booksellers /shops, online forums.</w:t>
      </w:r>
      <w:r w:rsidRPr="0073184C">
        <w:rPr>
          <w:rFonts w:ascii="Times New Roman" w:hAnsi="Times New Roman" w:cs="Helvetica"/>
          <w:sz w:val="24"/>
          <w:lang w:val="en-US"/>
        </w:rPr>
        <w:t xml:space="preserve"> </w:t>
      </w:r>
    </w:p>
    <w:p w:rsidR="00932BEF" w:rsidRDefault="00932BEF" w:rsidP="00932BEF">
      <w:pPr>
        <w:spacing w:line="360" w:lineRule="auto"/>
        <w:rPr>
          <w:rFonts w:ascii="Times New Roman" w:hAnsi="Times New Roman" w:cs="Helvetica"/>
          <w:sz w:val="24"/>
          <w:lang w:val="en-US"/>
        </w:rPr>
      </w:pPr>
      <w:r w:rsidRPr="000F439A">
        <w:rPr>
          <w:rFonts w:ascii="Times New Roman" w:hAnsi="Times New Roman" w:cs="Helvetica"/>
          <w:sz w:val="24"/>
          <w:lang w:val="en-US"/>
        </w:rPr>
        <w:t xml:space="preserve">These </w:t>
      </w:r>
      <w:r w:rsidRPr="000F439A">
        <w:rPr>
          <w:rFonts w:ascii="Times New Roman" w:hAnsi="Times New Roman"/>
          <w:sz w:val="24"/>
        </w:rPr>
        <w:t xml:space="preserve">useful </w:t>
      </w:r>
      <w:r>
        <w:rPr>
          <w:rFonts w:ascii="Times New Roman" w:hAnsi="Times New Roman"/>
          <w:sz w:val="24"/>
        </w:rPr>
        <w:t xml:space="preserve"> </w:t>
      </w:r>
      <w:r>
        <w:rPr>
          <w:rFonts w:ascii="Times New Roman" w:hAnsi="Times New Roman" w:cs="Helvetica"/>
          <w:sz w:val="24"/>
          <w:lang w:val="en-US"/>
        </w:rPr>
        <w:t xml:space="preserve">online </w:t>
      </w:r>
      <w:r w:rsidRPr="000F439A">
        <w:rPr>
          <w:rFonts w:ascii="Times New Roman" w:hAnsi="Times New Roman"/>
          <w:sz w:val="24"/>
        </w:rPr>
        <w:t>selection tools</w:t>
      </w:r>
      <w:r>
        <w:rPr>
          <w:rFonts w:ascii="Times New Roman" w:hAnsi="Times New Roman"/>
          <w:sz w:val="24"/>
        </w:rPr>
        <w:t xml:space="preserve"> provide subject listings and general listings.</w:t>
      </w:r>
      <w:r w:rsidRPr="000F439A">
        <w:rPr>
          <w:rFonts w:ascii="Times New Roman" w:hAnsi="Times New Roman" w:cs="Helvetica"/>
          <w:sz w:val="24"/>
          <w:lang w:val="en-US"/>
        </w:rPr>
        <w:t xml:space="preserve"> </w:t>
      </w:r>
    </w:p>
    <w:p w:rsidR="00932BEF" w:rsidRDefault="00932BEF" w:rsidP="00932BEF">
      <w:pPr>
        <w:spacing w:line="360" w:lineRule="auto"/>
        <w:rPr>
          <w:rFonts w:ascii="Times New Roman" w:hAnsi="Times New Roman" w:cs="Helvetica"/>
          <w:sz w:val="24"/>
          <w:lang w:val="en-US"/>
        </w:rPr>
      </w:pPr>
      <w:r w:rsidRPr="008719C7">
        <w:rPr>
          <w:rFonts w:ascii="Times New Roman" w:hAnsi="Times New Roman" w:cs="Helvetica"/>
          <w:i/>
          <w:sz w:val="24"/>
          <w:lang w:val="en-US"/>
        </w:rPr>
        <w:t>S</w:t>
      </w:r>
      <w:r>
        <w:rPr>
          <w:rFonts w:ascii="Times New Roman" w:hAnsi="Times New Roman" w:cs="Helvetica"/>
          <w:i/>
          <w:sz w:val="24"/>
          <w:lang w:val="en-US"/>
        </w:rPr>
        <w:t>CAN</w:t>
      </w:r>
      <w:r>
        <w:rPr>
          <w:rFonts w:ascii="Times New Roman" w:hAnsi="Times New Roman" w:cs="Helvetica"/>
          <w:sz w:val="24"/>
          <w:lang w:val="en-US"/>
        </w:rPr>
        <w:t>,</w:t>
      </w:r>
      <w:r w:rsidRPr="00C3668A">
        <w:rPr>
          <w:rFonts w:ascii="Times New Roman" w:hAnsi="Times New Roman" w:cs="Helvetica"/>
          <w:sz w:val="24"/>
          <w:lang w:val="en-US"/>
        </w:rPr>
        <w:t xml:space="preserve"> </w:t>
      </w:r>
      <w:r>
        <w:rPr>
          <w:rFonts w:ascii="Times New Roman" w:hAnsi="Times New Roman" w:cs="Helvetica"/>
          <w:sz w:val="24"/>
          <w:lang w:val="en-US"/>
        </w:rPr>
        <w:t xml:space="preserve"> </w:t>
      </w:r>
      <w:hyperlink r:id="rId10" w:history="1">
        <w:r w:rsidRPr="007C466E">
          <w:rPr>
            <w:rStyle w:val="Hyperlink"/>
            <w:rFonts w:ascii="Times New Roman" w:hAnsi="Times New Roman" w:cs="Helvetica"/>
            <w:sz w:val="24"/>
            <w:lang w:val="en-US"/>
          </w:rPr>
          <w:t>http://www.curriculumsupport.education.nsw.gov.au/schoollibraries/scan/index.htm</w:t>
        </w:r>
      </w:hyperlink>
    </w:p>
    <w:p w:rsidR="00932BEF" w:rsidRDefault="00932BEF" w:rsidP="00932BEF">
      <w:pPr>
        <w:spacing w:line="360" w:lineRule="auto"/>
        <w:rPr>
          <w:rFonts w:ascii="Times New Roman" w:hAnsi="Times New Roman" w:cs="Helvetica"/>
          <w:sz w:val="24"/>
          <w:lang w:val="en-US"/>
        </w:rPr>
      </w:pPr>
      <w:r w:rsidRPr="00C3668A">
        <w:rPr>
          <w:rFonts w:ascii="Times New Roman" w:hAnsi="Times New Roman" w:cs="Helvetica"/>
          <w:sz w:val="24"/>
          <w:lang w:val="en-US"/>
        </w:rPr>
        <w:t xml:space="preserve">DET resources review website. </w:t>
      </w:r>
      <w:hyperlink r:id="rId11" w:history="1">
        <w:r w:rsidRPr="00C3668A">
          <w:rPr>
            <w:rStyle w:val="Hyperlink"/>
            <w:rFonts w:ascii="Times New Roman" w:hAnsi="Times New Roman" w:cs="Helvetica"/>
            <w:sz w:val="24"/>
            <w:lang w:val="en-US"/>
          </w:rPr>
          <w:t>http://www.schools.nsw.edu.au/resourcereviews/</w:t>
        </w:r>
      </w:hyperlink>
    </w:p>
    <w:p w:rsidR="00C60DC6" w:rsidRPr="00C60DC6" w:rsidRDefault="00A7060E" w:rsidP="00C60DC6">
      <w:pPr>
        <w:spacing w:before="1" w:after="1" w:line="480" w:lineRule="auto"/>
        <w:rPr>
          <w:rFonts w:ascii="Times New Roman" w:hAnsi="Times New Roman"/>
          <w:sz w:val="24"/>
          <w:szCs w:val="14"/>
        </w:rPr>
      </w:pPr>
      <w:hyperlink r:id="rId12" w:history="1">
        <w:r w:rsidR="00C60DC6" w:rsidRPr="007C466E">
          <w:rPr>
            <w:rStyle w:val="Hyperlink"/>
            <w:rFonts w:ascii="Times New Roman" w:hAnsi="Times New Roman"/>
            <w:sz w:val="24"/>
            <w:szCs w:val="14"/>
          </w:rPr>
          <w:t>http://www.curriculumsupport.education.nsw.gov.au/schoollibraries/index.htm</w:t>
        </w:r>
      </w:hyperlink>
    </w:p>
    <w:p w:rsidR="00932BEF" w:rsidRDefault="00932BEF" w:rsidP="00932BEF">
      <w:pPr>
        <w:spacing w:line="360" w:lineRule="auto"/>
        <w:rPr>
          <w:rFonts w:ascii="Times New Roman" w:hAnsi="Times New Roman" w:cs="Helvetica-Oblique"/>
          <w:color w:val="0000FF"/>
          <w:sz w:val="24"/>
          <w:szCs w:val="23"/>
          <w:lang w:val="en-US"/>
        </w:rPr>
      </w:pPr>
      <w:r w:rsidRPr="00C3668A">
        <w:rPr>
          <w:rFonts w:ascii="Times New Roman" w:hAnsi="Times New Roman" w:cs="Helvetica-Oblique"/>
          <w:iCs/>
          <w:color w:val="000000"/>
          <w:sz w:val="24"/>
          <w:szCs w:val="23"/>
          <w:lang w:val="en-US"/>
        </w:rPr>
        <w:t>SCIS Subject Headings</w:t>
      </w:r>
      <w:r w:rsidRPr="00C3668A">
        <w:rPr>
          <w:rFonts w:ascii="Times New Roman" w:hAnsi="Times New Roman" w:cs="Helvetica-Oblique"/>
          <w:i/>
          <w:iCs/>
          <w:color w:val="000000"/>
          <w:sz w:val="24"/>
          <w:szCs w:val="23"/>
          <w:lang w:val="en-US"/>
        </w:rPr>
        <w:t xml:space="preserve"> </w:t>
      </w:r>
      <w:r w:rsidRPr="00C3668A">
        <w:rPr>
          <w:rFonts w:ascii="Times New Roman" w:hAnsi="Times New Roman" w:cs="Helvetica-Oblique"/>
          <w:color w:val="000000"/>
          <w:sz w:val="24"/>
          <w:szCs w:val="23"/>
          <w:lang w:val="en-US"/>
        </w:rPr>
        <w:t xml:space="preserve">accessed via </w:t>
      </w:r>
      <w:hyperlink r:id="rId13" w:history="1">
        <w:r w:rsidRPr="00C3668A">
          <w:rPr>
            <w:rStyle w:val="Hyperlink"/>
            <w:rFonts w:ascii="Times New Roman" w:hAnsi="Times New Roman" w:cs="Helvetica-Oblique"/>
            <w:sz w:val="24"/>
            <w:szCs w:val="23"/>
            <w:lang w:val="en-US"/>
          </w:rPr>
          <w:t>www.curriculum.edu.au/scis</w:t>
        </w:r>
      </w:hyperlink>
    </w:p>
    <w:p w:rsidR="00932BEF" w:rsidRDefault="00932BEF" w:rsidP="00932BEF">
      <w:pPr>
        <w:spacing w:line="360" w:lineRule="auto"/>
        <w:rPr>
          <w:rFonts w:ascii="Times New Roman" w:hAnsi="Times New Roman" w:cs="Arial"/>
          <w:sz w:val="24"/>
          <w:szCs w:val="24"/>
          <w:lang w:val="en-US"/>
        </w:rPr>
      </w:pPr>
      <w:r>
        <w:rPr>
          <w:rFonts w:ascii="Times New Roman" w:hAnsi="Times New Roman" w:cs="Arial"/>
          <w:sz w:val="24"/>
          <w:szCs w:val="24"/>
          <w:lang w:val="en-US"/>
        </w:rPr>
        <w:t xml:space="preserve">Selection tools directory. </w:t>
      </w:r>
      <w:hyperlink r:id="rId14" w:anchor="top" w:history="1">
        <w:r w:rsidRPr="007C466E">
          <w:rPr>
            <w:rStyle w:val="Hyperlink"/>
            <w:rFonts w:ascii="Times New Roman" w:hAnsi="Times New Roman" w:cs="Arial"/>
            <w:sz w:val="24"/>
            <w:szCs w:val="24"/>
            <w:lang w:val="en-US"/>
          </w:rPr>
          <w:t>http://www.sldirectory.com/libsf/resf/selection.html#top</w:t>
        </w:r>
      </w:hyperlink>
    </w:p>
    <w:p w:rsidR="00932BEF" w:rsidRDefault="00932BEF" w:rsidP="00932BEF">
      <w:pPr>
        <w:spacing w:line="360" w:lineRule="auto"/>
        <w:rPr>
          <w:rFonts w:ascii="Times New Roman" w:hAnsi="Times New Roman" w:cs="Helvetica-Oblique"/>
          <w:sz w:val="24"/>
          <w:szCs w:val="23"/>
          <w:lang w:val="en-US"/>
        </w:rPr>
      </w:pPr>
      <w:r w:rsidRPr="00E96C49">
        <w:rPr>
          <w:rFonts w:ascii="Times New Roman" w:hAnsi="Times New Roman" w:cs="Helvetica-Oblique"/>
          <w:sz w:val="24"/>
          <w:szCs w:val="23"/>
          <w:lang w:val="en-US"/>
        </w:rPr>
        <w:t>Google</w:t>
      </w:r>
      <w:r>
        <w:rPr>
          <w:rFonts w:ascii="Times New Roman" w:hAnsi="Times New Roman" w:cs="Helvetica-Oblique"/>
          <w:sz w:val="24"/>
          <w:szCs w:val="23"/>
          <w:lang w:val="en-US"/>
        </w:rPr>
        <w:t xml:space="preserve"> </w:t>
      </w:r>
      <w:r w:rsidRPr="00E96C49">
        <w:rPr>
          <w:rFonts w:ascii="Times New Roman" w:hAnsi="Times New Roman" w:cs="Helvetica-Oblique"/>
          <w:sz w:val="24"/>
          <w:szCs w:val="23"/>
          <w:lang w:val="en-US"/>
        </w:rPr>
        <w:t>Books.</w:t>
      </w:r>
      <w:r>
        <w:rPr>
          <w:rFonts w:ascii="Times New Roman" w:hAnsi="Times New Roman" w:cs="Helvetica-Oblique"/>
          <w:sz w:val="24"/>
          <w:szCs w:val="23"/>
          <w:lang w:val="en-US"/>
        </w:rPr>
        <w:t xml:space="preserve"> </w:t>
      </w:r>
      <w:hyperlink r:id="rId15" w:history="1">
        <w:r w:rsidRPr="00AE33F4">
          <w:rPr>
            <w:rStyle w:val="Hyperlink"/>
            <w:rFonts w:ascii="Times New Roman" w:hAnsi="Times New Roman" w:cs="Helvetica-Oblique"/>
            <w:sz w:val="24"/>
            <w:szCs w:val="23"/>
            <w:lang w:val="en-US"/>
          </w:rPr>
          <w:t>http://books.google.com/</w:t>
        </w:r>
      </w:hyperlink>
    </w:p>
    <w:p w:rsidR="00932BEF" w:rsidRDefault="00932BEF" w:rsidP="00932BEF">
      <w:pPr>
        <w:spacing w:line="360" w:lineRule="auto"/>
        <w:rPr>
          <w:rFonts w:ascii="Times New Roman" w:hAnsi="Times New Roman" w:cs="Helvetica-Oblique"/>
          <w:sz w:val="24"/>
          <w:szCs w:val="23"/>
          <w:lang w:val="en-US"/>
        </w:rPr>
      </w:pPr>
    </w:p>
    <w:p w:rsidR="00932BEF" w:rsidRPr="00980D6A" w:rsidRDefault="00932BEF" w:rsidP="00932BEF">
      <w:pPr>
        <w:spacing w:line="360" w:lineRule="auto"/>
        <w:rPr>
          <w:rFonts w:ascii="Times New Roman" w:hAnsi="Times New Roman" w:cs="Arial"/>
          <w:b/>
          <w:sz w:val="24"/>
          <w:szCs w:val="24"/>
          <w:u w:val="single"/>
          <w:lang w:val="en-US"/>
        </w:rPr>
      </w:pPr>
      <w:r w:rsidRPr="00C3668A">
        <w:rPr>
          <w:rFonts w:ascii="Times New Roman" w:hAnsi="Times New Roman" w:cs="Arial"/>
          <w:b/>
          <w:sz w:val="24"/>
          <w:szCs w:val="24"/>
          <w:u w:val="single"/>
          <w:lang w:val="en-US"/>
        </w:rPr>
        <w:t>Criteria for Selection</w:t>
      </w:r>
      <w:r>
        <w:rPr>
          <w:rFonts w:ascii="Times New Roman" w:hAnsi="Times New Roman" w:cs="Arial"/>
          <w:b/>
          <w:sz w:val="24"/>
          <w:szCs w:val="24"/>
          <w:u w:val="single"/>
          <w:lang w:val="en-US"/>
        </w:rPr>
        <w:t xml:space="preserve"> - </w:t>
      </w:r>
    </w:p>
    <w:p w:rsidR="00932BEF" w:rsidRPr="00980D6A" w:rsidRDefault="00932BEF" w:rsidP="00932BEF">
      <w:pPr>
        <w:spacing w:line="360" w:lineRule="auto"/>
        <w:rPr>
          <w:rFonts w:ascii="Times New Roman" w:hAnsi="Times New Roman" w:cs="Arial"/>
          <w:b/>
          <w:sz w:val="24"/>
          <w:szCs w:val="24"/>
          <w:lang w:val="en-US"/>
        </w:rPr>
      </w:pPr>
      <w:r w:rsidRPr="00C3668A">
        <w:rPr>
          <w:rFonts w:ascii="Times New Roman" w:hAnsi="Times New Roman" w:cs="Arial"/>
          <w:b/>
          <w:sz w:val="24"/>
          <w:szCs w:val="24"/>
          <w:lang w:val="en-US"/>
        </w:rPr>
        <w:t>Authority</w:t>
      </w:r>
      <w:r>
        <w:rPr>
          <w:rFonts w:ascii="Times New Roman" w:hAnsi="Times New Roman" w:cs="Arial"/>
          <w:b/>
          <w:sz w:val="24"/>
          <w:szCs w:val="24"/>
          <w:lang w:val="en-US"/>
        </w:rPr>
        <w:t xml:space="preserve"> - </w:t>
      </w:r>
      <w:r w:rsidRPr="00C3668A">
        <w:rPr>
          <w:rFonts w:ascii="Times New Roman" w:hAnsi="Times New Roman" w:cs="Arial"/>
          <w:sz w:val="24"/>
          <w:szCs w:val="24"/>
          <w:lang w:val="en-US"/>
        </w:rPr>
        <w:t>The author /editor / publisher is recognised as a specialist in their field.</w:t>
      </w:r>
    </w:p>
    <w:p w:rsidR="00932BEF" w:rsidRPr="00980D6A" w:rsidRDefault="00932BEF" w:rsidP="00932BEF">
      <w:pPr>
        <w:spacing w:line="360" w:lineRule="auto"/>
        <w:rPr>
          <w:rFonts w:ascii="Times New Roman" w:hAnsi="Times New Roman" w:cs="Arial"/>
          <w:b/>
          <w:sz w:val="24"/>
          <w:szCs w:val="24"/>
          <w:lang w:val="en-US"/>
        </w:rPr>
      </w:pPr>
      <w:r w:rsidRPr="00C3668A">
        <w:rPr>
          <w:rFonts w:ascii="Times New Roman" w:hAnsi="Times New Roman" w:cs="Arial"/>
          <w:b/>
          <w:sz w:val="24"/>
          <w:szCs w:val="24"/>
          <w:lang w:val="en-US"/>
        </w:rPr>
        <w:t>Appropriateness</w:t>
      </w:r>
      <w:r>
        <w:rPr>
          <w:rFonts w:ascii="Times New Roman" w:hAnsi="Times New Roman" w:cs="Arial"/>
          <w:b/>
          <w:sz w:val="24"/>
          <w:szCs w:val="24"/>
          <w:lang w:val="en-US"/>
        </w:rPr>
        <w:t xml:space="preserve"> - </w:t>
      </w:r>
      <w:r w:rsidRPr="00C3668A">
        <w:rPr>
          <w:rFonts w:ascii="Times New Roman" w:hAnsi="Times New Roman" w:cs="Arial"/>
          <w:sz w:val="24"/>
          <w:szCs w:val="24"/>
          <w:lang w:val="en-US"/>
        </w:rPr>
        <w:t xml:space="preserve">The format for the target audience can easily be viewed and read. </w:t>
      </w:r>
    </w:p>
    <w:p w:rsidR="00932BEF" w:rsidRDefault="00932BEF" w:rsidP="00932BEF">
      <w:pPr>
        <w:spacing w:line="360" w:lineRule="auto"/>
        <w:rPr>
          <w:rFonts w:ascii="Times New Roman" w:hAnsi="Times New Roman" w:cs="Arial"/>
          <w:sz w:val="24"/>
          <w:szCs w:val="24"/>
          <w:lang w:val="en-US"/>
        </w:rPr>
      </w:pPr>
      <w:r w:rsidRPr="00C3668A">
        <w:rPr>
          <w:rFonts w:ascii="Times New Roman" w:hAnsi="Times New Roman" w:cs="Arial"/>
          <w:b/>
          <w:sz w:val="24"/>
          <w:szCs w:val="24"/>
          <w:lang w:val="en-US"/>
        </w:rPr>
        <w:t>Accuracy</w:t>
      </w:r>
      <w:r>
        <w:rPr>
          <w:rFonts w:ascii="Times New Roman" w:hAnsi="Times New Roman" w:cs="Arial"/>
          <w:b/>
          <w:sz w:val="24"/>
          <w:szCs w:val="24"/>
          <w:lang w:val="en-US"/>
        </w:rPr>
        <w:t xml:space="preserve"> - </w:t>
      </w:r>
      <w:r w:rsidRPr="00C3668A">
        <w:rPr>
          <w:rFonts w:ascii="Times New Roman" w:hAnsi="Times New Roman" w:cs="Arial"/>
          <w:sz w:val="24"/>
          <w:szCs w:val="24"/>
          <w:lang w:val="en-US"/>
        </w:rPr>
        <w:t xml:space="preserve">The resource </w:t>
      </w:r>
      <w:r>
        <w:rPr>
          <w:rFonts w:ascii="Times New Roman" w:hAnsi="Times New Roman" w:cs="Arial"/>
          <w:sz w:val="24"/>
          <w:szCs w:val="24"/>
          <w:lang w:val="en-US"/>
        </w:rPr>
        <w:t>is</w:t>
      </w:r>
      <w:r w:rsidRPr="00C3668A">
        <w:rPr>
          <w:rFonts w:ascii="Times New Roman" w:hAnsi="Times New Roman" w:cs="Arial"/>
          <w:sz w:val="24"/>
          <w:szCs w:val="24"/>
          <w:lang w:val="en-US"/>
        </w:rPr>
        <w:t xml:space="preserve"> </w:t>
      </w:r>
      <w:r>
        <w:rPr>
          <w:rFonts w:ascii="Times New Roman" w:hAnsi="Times New Roman" w:cs="Arial"/>
          <w:sz w:val="24"/>
          <w:szCs w:val="24"/>
          <w:lang w:val="en-US"/>
        </w:rPr>
        <w:t xml:space="preserve">accurate, impartial and current, </w:t>
      </w:r>
      <w:r w:rsidRPr="00C3668A">
        <w:rPr>
          <w:rFonts w:ascii="Times New Roman" w:hAnsi="Times New Roman" w:cs="Arial"/>
          <w:sz w:val="24"/>
          <w:szCs w:val="24"/>
          <w:lang w:val="en-US"/>
        </w:rPr>
        <w:t>free of bias and stereotype.</w:t>
      </w:r>
    </w:p>
    <w:p w:rsidR="00932BEF" w:rsidRPr="00980D6A" w:rsidRDefault="00932BEF" w:rsidP="00932BEF">
      <w:pPr>
        <w:spacing w:line="360" w:lineRule="auto"/>
        <w:rPr>
          <w:rFonts w:ascii="Times New Roman" w:hAnsi="Times New Roman" w:cs="Arial"/>
          <w:b/>
          <w:sz w:val="24"/>
          <w:szCs w:val="24"/>
          <w:lang w:val="en-US"/>
        </w:rPr>
      </w:pPr>
      <w:r w:rsidRPr="00C3668A">
        <w:rPr>
          <w:rFonts w:ascii="Times New Roman" w:hAnsi="Times New Roman" w:cs="Arial"/>
          <w:b/>
          <w:sz w:val="24"/>
          <w:szCs w:val="24"/>
          <w:lang w:val="en-US"/>
        </w:rPr>
        <w:t xml:space="preserve">Cost </w:t>
      </w:r>
      <w:r>
        <w:rPr>
          <w:rFonts w:ascii="Times New Roman" w:hAnsi="Times New Roman" w:cs="Arial"/>
          <w:b/>
          <w:sz w:val="24"/>
          <w:szCs w:val="24"/>
          <w:lang w:val="en-US"/>
        </w:rPr>
        <w:t xml:space="preserve"> -</w:t>
      </w:r>
      <w:r w:rsidRPr="00C3668A">
        <w:rPr>
          <w:rFonts w:ascii="Times New Roman" w:hAnsi="Times New Roman" w:cs="Arial"/>
          <w:sz w:val="24"/>
          <w:szCs w:val="24"/>
          <w:lang w:val="en-US"/>
        </w:rPr>
        <w:t>The resource represents value for money</w:t>
      </w:r>
      <w:r>
        <w:rPr>
          <w:rFonts w:ascii="Times New Roman" w:hAnsi="Times New Roman" w:cs="Arial"/>
          <w:sz w:val="24"/>
          <w:szCs w:val="24"/>
          <w:lang w:val="en-US"/>
        </w:rPr>
        <w:t xml:space="preserve"> and has </w:t>
      </w:r>
      <w:r w:rsidRPr="00C3668A">
        <w:rPr>
          <w:rFonts w:ascii="Times New Roman" w:hAnsi="Times New Roman" w:cs="Arial"/>
          <w:sz w:val="24"/>
          <w:szCs w:val="24"/>
          <w:lang w:val="en-US"/>
        </w:rPr>
        <w:t xml:space="preserve">the potential to be used </w:t>
      </w:r>
      <w:r>
        <w:rPr>
          <w:rFonts w:ascii="Times New Roman" w:hAnsi="Times New Roman" w:cs="Arial"/>
          <w:sz w:val="24"/>
          <w:szCs w:val="24"/>
          <w:lang w:val="en-US"/>
        </w:rPr>
        <w:t>across stages.</w:t>
      </w:r>
    </w:p>
    <w:p w:rsidR="00932BEF" w:rsidRPr="00980D6A" w:rsidRDefault="00932BEF" w:rsidP="00932BEF">
      <w:pPr>
        <w:spacing w:line="360" w:lineRule="auto"/>
        <w:rPr>
          <w:rFonts w:ascii="Times New Roman" w:hAnsi="Times New Roman" w:cs="Arial"/>
          <w:b/>
          <w:sz w:val="24"/>
          <w:szCs w:val="24"/>
          <w:lang w:val="en-US"/>
        </w:rPr>
      </w:pPr>
      <w:r w:rsidRPr="00C3668A">
        <w:rPr>
          <w:rFonts w:ascii="Times New Roman" w:hAnsi="Times New Roman" w:cs="Arial"/>
          <w:b/>
          <w:sz w:val="24"/>
          <w:szCs w:val="24"/>
          <w:lang w:val="en-US"/>
        </w:rPr>
        <w:t>Format</w:t>
      </w:r>
      <w:r>
        <w:rPr>
          <w:rFonts w:ascii="Times New Roman" w:hAnsi="Times New Roman" w:cs="Arial"/>
          <w:b/>
          <w:sz w:val="24"/>
          <w:szCs w:val="24"/>
          <w:lang w:val="en-US"/>
        </w:rPr>
        <w:t xml:space="preserve"> - </w:t>
      </w:r>
      <w:r w:rsidRPr="00C3668A">
        <w:rPr>
          <w:rFonts w:ascii="Times New Roman" w:hAnsi="Times New Roman" w:cs="Arial"/>
          <w:sz w:val="24"/>
          <w:szCs w:val="24"/>
          <w:lang w:val="en-US"/>
        </w:rPr>
        <w:t>The resource requires specialist equipment or operating systems to support its use.</w:t>
      </w:r>
    </w:p>
    <w:p w:rsidR="00932BEF" w:rsidRPr="00C3668A" w:rsidRDefault="00932BEF" w:rsidP="00932BEF">
      <w:p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The resource is attractive</w:t>
      </w:r>
      <w:r>
        <w:rPr>
          <w:rFonts w:ascii="Times New Roman" w:hAnsi="Times New Roman" w:cs="Arial"/>
          <w:sz w:val="24"/>
          <w:szCs w:val="24"/>
          <w:lang w:val="en-US"/>
        </w:rPr>
        <w:t xml:space="preserve">, durable </w:t>
      </w:r>
      <w:r w:rsidRPr="00C3668A">
        <w:rPr>
          <w:rFonts w:ascii="Times New Roman" w:hAnsi="Times New Roman" w:cs="Arial"/>
          <w:sz w:val="24"/>
          <w:szCs w:val="24"/>
          <w:lang w:val="en-US"/>
        </w:rPr>
        <w:t>and appealing to users.</w:t>
      </w:r>
    </w:p>
    <w:p w:rsidR="00932BEF" w:rsidRPr="00980D6A" w:rsidRDefault="00932BEF" w:rsidP="00932BEF">
      <w:pPr>
        <w:spacing w:line="360" w:lineRule="auto"/>
        <w:rPr>
          <w:rFonts w:ascii="Times New Roman" w:hAnsi="Times New Roman" w:cs="Arial"/>
          <w:b/>
          <w:sz w:val="24"/>
          <w:szCs w:val="24"/>
          <w:lang w:val="en-US"/>
        </w:rPr>
      </w:pPr>
      <w:r w:rsidRPr="00C3668A">
        <w:rPr>
          <w:rFonts w:ascii="Times New Roman" w:hAnsi="Times New Roman" w:cs="Arial"/>
          <w:b/>
          <w:sz w:val="24"/>
          <w:szCs w:val="24"/>
          <w:lang w:val="en-US"/>
        </w:rPr>
        <w:t>Limitations</w:t>
      </w:r>
      <w:r>
        <w:rPr>
          <w:rFonts w:ascii="Times New Roman" w:hAnsi="Times New Roman" w:cs="Arial"/>
          <w:b/>
          <w:sz w:val="24"/>
          <w:szCs w:val="24"/>
          <w:lang w:val="en-US"/>
        </w:rPr>
        <w:t xml:space="preserve"> - </w:t>
      </w:r>
      <w:r w:rsidRPr="00C3668A">
        <w:rPr>
          <w:rFonts w:ascii="Times New Roman" w:hAnsi="Times New Roman" w:cs="Arial"/>
          <w:sz w:val="24"/>
          <w:szCs w:val="24"/>
          <w:lang w:val="en-US"/>
        </w:rPr>
        <w:t xml:space="preserve">With technological changes imminent </w:t>
      </w:r>
      <w:r>
        <w:rPr>
          <w:rFonts w:ascii="Times New Roman" w:hAnsi="Times New Roman" w:cs="Arial"/>
          <w:sz w:val="24"/>
          <w:szCs w:val="24"/>
          <w:lang w:val="en-US"/>
        </w:rPr>
        <w:t xml:space="preserve">could </w:t>
      </w:r>
      <w:r w:rsidRPr="00C3668A">
        <w:rPr>
          <w:rFonts w:ascii="Times New Roman" w:hAnsi="Times New Roman" w:cs="Arial"/>
          <w:sz w:val="24"/>
          <w:szCs w:val="24"/>
          <w:lang w:val="en-US"/>
        </w:rPr>
        <w:t xml:space="preserve">more economical and accessible format </w:t>
      </w:r>
      <w:r>
        <w:rPr>
          <w:rFonts w:ascii="Times New Roman" w:hAnsi="Times New Roman" w:cs="Arial"/>
          <w:sz w:val="24"/>
          <w:szCs w:val="24"/>
          <w:lang w:val="en-US"/>
        </w:rPr>
        <w:t>be considered?</w:t>
      </w:r>
      <w:r w:rsidRPr="00C3668A">
        <w:rPr>
          <w:rFonts w:ascii="Times New Roman" w:hAnsi="Times New Roman" w:cs="Arial"/>
          <w:sz w:val="24"/>
          <w:szCs w:val="24"/>
          <w:lang w:val="en-US"/>
        </w:rPr>
        <w:t xml:space="preserve"> </w:t>
      </w:r>
    </w:p>
    <w:p w:rsidR="00932BEF" w:rsidRDefault="00932BEF" w:rsidP="00932BEF">
      <w:pPr>
        <w:widowControl w:val="0"/>
        <w:autoSpaceDE w:val="0"/>
        <w:autoSpaceDN w:val="0"/>
        <w:adjustRightInd w:val="0"/>
        <w:spacing w:after="0" w:line="360" w:lineRule="auto"/>
        <w:rPr>
          <w:rFonts w:ascii="Times New Roman" w:hAnsi="Times New Roman" w:cs="Arial"/>
          <w:sz w:val="24"/>
          <w:szCs w:val="24"/>
          <w:lang w:val="en-US"/>
        </w:rPr>
      </w:pPr>
    </w:p>
    <w:p w:rsidR="00C60DC6" w:rsidRDefault="00C60DC6" w:rsidP="00932BEF">
      <w:pPr>
        <w:widowControl w:val="0"/>
        <w:autoSpaceDE w:val="0"/>
        <w:autoSpaceDN w:val="0"/>
        <w:adjustRightInd w:val="0"/>
        <w:spacing w:after="0" w:line="360" w:lineRule="auto"/>
        <w:rPr>
          <w:rFonts w:ascii="Times New Roman" w:hAnsi="Times New Roman" w:cs="Arial"/>
          <w:b/>
          <w:sz w:val="32"/>
          <w:szCs w:val="24"/>
          <w:lang w:val="en-US"/>
        </w:rPr>
      </w:pPr>
    </w:p>
    <w:p w:rsidR="00932BEF" w:rsidRPr="00C3668A" w:rsidRDefault="00932BEF" w:rsidP="00932BEF">
      <w:pPr>
        <w:widowControl w:val="0"/>
        <w:autoSpaceDE w:val="0"/>
        <w:autoSpaceDN w:val="0"/>
        <w:adjustRightInd w:val="0"/>
        <w:spacing w:after="0" w:line="360" w:lineRule="auto"/>
        <w:rPr>
          <w:rFonts w:ascii="Times New Roman" w:hAnsi="Times New Roman" w:cs="Arial"/>
          <w:b/>
          <w:sz w:val="32"/>
          <w:szCs w:val="24"/>
          <w:lang w:val="en-US"/>
        </w:rPr>
      </w:pPr>
      <w:r>
        <w:rPr>
          <w:rFonts w:ascii="Times New Roman" w:hAnsi="Times New Roman" w:cs="Arial"/>
          <w:b/>
          <w:sz w:val="32"/>
          <w:szCs w:val="24"/>
          <w:lang w:val="en-US"/>
        </w:rPr>
        <w:t>6</w:t>
      </w:r>
      <w:r w:rsidRPr="00C3668A">
        <w:rPr>
          <w:rFonts w:ascii="Times New Roman" w:hAnsi="Times New Roman" w:cs="Arial"/>
          <w:b/>
          <w:sz w:val="32"/>
          <w:szCs w:val="24"/>
          <w:lang w:val="en-US"/>
        </w:rPr>
        <w:t xml:space="preserve">a) Copyright </w:t>
      </w:r>
    </w:p>
    <w:p w:rsidR="00932BEF" w:rsidRPr="00C3668A" w:rsidRDefault="00932BEF" w:rsidP="00932BEF">
      <w:pPr>
        <w:widowControl w:val="0"/>
        <w:autoSpaceDE w:val="0"/>
        <w:autoSpaceDN w:val="0"/>
        <w:adjustRightInd w:val="0"/>
        <w:spacing w:after="0" w:line="360" w:lineRule="auto"/>
        <w:jc w:val="center"/>
        <w:rPr>
          <w:rFonts w:ascii="Times New Roman" w:hAnsi="Times New Roman" w:cs="Helvetica"/>
          <w:sz w:val="24"/>
          <w:lang w:val="en-US"/>
        </w:rPr>
      </w:pPr>
    </w:p>
    <w:p w:rsidR="00932BEF" w:rsidRPr="00C3668A" w:rsidRDefault="00932BEF" w:rsidP="00932BEF">
      <w:pPr>
        <w:widowControl w:val="0"/>
        <w:autoSpaceDE w:val="0"/>
        <w:autoSpaceDN w:val="0"/>
        <w:adjustRightInd w:val="0"/>
        <w:spacing w:after="0" w:line="360" w:lineRule="auto"/>
        <w:rPr>
          <w:rFonts w:ascii="Times New Roman" w:hAnsi="Times New Roman" w:cs="Helvetica"/>
          <w:b/>
          <w:sz w:val="24"/>
          <w:u w:val="single"/>
          <w:lang w:val="en-US"/>
        </w:rPr>
      </w:pPr>
      <w:r w:rsidRPr="00C3668A">
        <w:rPr>
          <w:rFonts w:ascii="Times New Roman" w:hAnsi="Times New Roman" w:cs="Helvetica"/>
          <w:b/>
          <w:sz w:val="24"/>
          <w:u w:val="single"/>
          <w:lang w:val="en-US"/>
        </w:rPr>
        <w:t>Responsibility for copyright</w:t>
      </w:r>
    </w:p>
    <w:p w:rsidR="00932BEF" w:rsidRPr="00C3668A" w:rsidRDefault="00932BEF" w:rsidP="00932BEF">
      <w:pPr>
        <w:widowControl w:val="0"/>
        <w:autoSpaceDE w:val="0"/>
        <w:autoSpaceDN w:val="0"/>
        <w:adjustRightInd w:val="0"/>
        <w:spacing w:after="0" w:line="360" w:lineRule="auto"/>
        <w:rPr>
          <w:rFonts w:ascii="Times New Roman" w:hAnsi="Times New Roman" w:cs="Helvetica"/>
          <w:b/>
          <w:sz w:val="24"/>
          <w:u w:val="single"/>
          <w:lang w:val="en-US"/>
        </w:rPr>
      </w:pPr>
    </w:p>
    <w:p w:rsidR="00932BEF" w:rsidRPr="00C3668A" w:rsidRDefault="00932BEF" w:rsidP="00932BEF">
      <w:pPr>
        <w:spacing w:line="360" w:lineRule="auto"/>
        <w:ind w:firstLine="720"/>
        <w:rPr>
          <w:rFonts w:ascii="Times New Roman" w:hAnsi="Times New Roman" w:cs="Helvetica"/>
          <w:color w:val="000000"/>
          <w:sz w:val="24"/>
          <w:lang w:val="en-US"/>
        </w:rPr>
      </w:pPr>
      <w:r w:rsidRPr="00C3668A">
        <w:rPr>
          <w:rFonts w:ascii="Times New Roman" w:hAnsi="Times New Roman" w:cs="Helvetica"/>
          <w:sz w:val="24"/>
          <w:lang w:val="en-US"/>
        </w:rPr>
        <w:t xml:space="preserve">All members of the community have an obligation to adhere to copyright legislation pertaining to resources in the collection or resources utilised on location. The teacher librarian will advocate the principles and responsibilities all stakeholders have to ensure copyright laws are followed. Stakeholders will systematically be alerted to their obligations through communication channels. </w:t>
      </w:r>
      <w:r w:rsidRPr="00C3668A">
        <w:rPr>
          <w:rFonts w:ascii="Times New Roman" w:hAnsi="Times New Roman" w:cs="Helvetica"/>
          <w:color w:val="000000"/>
          <w:sz w:val="24"/>
          <w:lang w:val="en-US"/>
        </w:rPr>
        <w:t>Our school will not abridge or alter texts for copyright reasons.</w:t>
      </w:r>
    </w:p>
    <w:p w:rsidR="00932BEF" w:rsidRDefault="00932BEF" w:rsidP="00932BEF">
      <w:pPr>
        <w:widowControl w:val="0"/>
        <w:autoSpaceDE w:val="0"/>
        <w:autoSpaceDN w:val="0"/>
        <w:adjustRightInd w:val="0"/>
        <w:spacing w:after="0" w:line="360" w:lineRule="auto"/>
        <w:ind w:firstLine="720"/>
        <w:rPr>
          <w:rFonts w:ascii="Times New Roman" w:hAnsi="Times New Roman"/>
          <w:sz w:val="24"/>
          <w:szCs w:val="20"/>
        </w:rPr>
      </w:pPr>
      <w:r w:rsidRPr="00C3668A">
        <w:rPr>
          <w:rFonts w:ascii="Times New Roman" w:hAnsi="Times New Roman" w:cs="Helvetica"/>
          <w:color w:val="000000"/>
          <w:sz w:val="24"/>
          <w:szCs w:val="23"/>
          <w:lang w:val="en-US"/>
        </w:rPr>
        <w:t xml:space="preserve">There are specific copyright agreements for schools </w:t>
      </w:r>
      <w:r w:rsidRPr="00C3668A">
        <w:rPr>
          <w:rFonts w:ascii="Times New Roman" w:hAnsi="Times New Roman"/>
          <w:sz w:val="24"/>
          <w:szCs w:val="20"/>
        </w:rPr>
        <w:t xml:space="preserve">under Part VA of the </w:t>
      </w:r>
      <w:r w:rsidRPr="00C3668A">
        <w:rPr>
          <w:rFonts w:ascii="Times New Roman" w:hAnsi="Times New Roman"/>
          <w:i/>
          <w:sz w:val="24"/>
          <w:szCs w:val="20"/>
        </w:rPr>
        <w:t>Copyright Act 1968</w:t>
      </w:r>
      <w:r w:rsidRPr="00C3668A">
        <w:rPr>
          <w:rFonts w:ascii="Times New Roman" w:hAnsi="Times New Roman"/>
          <w:sz w:val="24"/>
          <w:szCs w:val="20"/>
        </w:rPr>
        <w:t xml:space="preserve">, educational institutions are permitted to copy radio and television broadcasts, including satellite and under the amendments to the Copyright Act 1968 (Copyright Amendment Act 1998) to copy from cable television. There are three conditions of this licence: </w:t>
      </w:r>
    </w:p>
    <w:p w:rsidR="00932BEF" w:rsidRPr="00C3668A" w:rsidRDefault="00932BEF" w:rsidP="00932BEF">
      <w:pPr>
        <w:widowControl w:val="0"/>
        <w:autoSpaceDE w:val="0"/>
        <w:autoSpaceDN w:val="0"/>
        <w:adjustRightInd w:val="0"/>
        <w:spacing w:after="0" w:line="360" w:lineRule="auto"/>
        <w:ind w:firstLine="720"/>
        <w:rPr>
          <w:rFonts w:ascii="Times New Roman" w:hAnsi="Times New Roman" w:cs="Helvetica"/>
          <w:color w:val="000000"/>
          <w:sz w:val="24"/>
          <w:szCs w:val="23"/>
          <w:lang w:val="en-US"/>
        </w:rPr>
      </w:pPr>
    </w:p>
    <w:p w:rsidR="00932BEF" w:rsidRPr="00C3668A" w:rsidRDefault="00932BEF" w:rsidP="00932BEF">
      <w:pPr>
        <w:numPr>
          <w:ilvl w:val="0"/>
          <w:numId w:val="1"/>
        </w:numPr>
        <w:spacing w:before="2" w:after="2" w:line="360" w:lineRule="auto"/>
        <w:rPr>
          <w:rFonts w:ascii="Times New Roman" w:hAnsi="Times New Roman"/>
          <w:sz w:val="24"/>
          <w:szCs w:val="20"/>
        </w:rPr>
      </w:pPr>
      <w:r w:rsidRPr="00C3668A">
        <w:rPr>
          <w:rFonts w:ascii="Times New Roman" w:hAnsi="Times New Roman"/>
          <w:sz w:val="24"/>
          <w:szCs w:val="20"/>
        </w:rPr>
        <w:t xml:space="preserve">It must be a broadcast originating in Australia </w:t>
      </w:r>
    </w:p>
    <w:p w:rsidR="00932BEF" w:rsidRPr="00C3668A" w:rsidRDefault="00932BEF" w:rsidP="00932BEF">
      <w:pPr>
        <w:numPr>
          <w:ilvl w:val="0"/>
          <w:numId w:val="1"/>
        </w:numPr>
        <w:spacing w:before="2" w:after="2" w:line="360" w:lineRule="auto"/>
        <w:rPr>
          <w:rFonts w:ascii="Times New Roman" w:hAnsi="Times New Roman"/>
          <w:sz w:val="24"/>
          <w:szCs w:val="20"/>
        </w:rPr>
      </w:pPr>
      <w:r w:rsidRPr="00C3668A">
        <w:rPr>
          <w:rFonts w:ascii="Times New Roman" w:hAnsi="Times New Roman"/>
          <w:sz w:val="24"/>
          <w:szCs w:val="20"/>
        </w:rPr>
        <w:t xml:space="preserve">It must be for educational purposes </w:t>
      </w:r>
    </w:p>
    <w:p w:rsidR="00932BEF" w:rsidRPr="00C3668A" w:rsidRDefault="00932BEF" w:rsidP="00932BEF">
      <w:pPr>
        <w:numPr>
          <w:ilvl w:val="0"/>
          <w:numId w:val="1"/>
        </w:numPr>
        <w:spacing w:before="2" w:after="2" w:line="360" w:lineRule="auto"/>
        <w:rPr>
          <w:rFonts w:ascii="Times New Roman" w:hAnsi="Times New Roman"/>
          <w:sz w:val="24"/>
          <w:szCs w:val="20"/>
        </w:rPr>
      </w:pPr>
      <w:r w:rsidRPr="00C3668A">
        <w:rPr>
          <w:rFonts w:ascii="Times New Roman" w:hAnsi="Times New Roman"/>
          <w:sz w:val="24"/>
          <w:szCs w:val="20"/>
        </w:rPr>
        <w:t xml:space="preserve">It must carry marking requirements. </w:t>
      </w:r>
    </w:p>
    <w:p w:rsidR="00932BEF" w:rsidRPr="00C3668A" w:rsidRDefault="00932BEF" w:rsidP="00932BEF">
      <w:pPr>
        <w:spacing w:before="2" w:after="2" w:line="360" w:lineRule="auto"/>
        <w:ind w:left="720"/>
        <w:rPr>
          <w:rFonts w:ascii="Times New Roman" w:hAnsi="Times New Roman"/>
          <w:sz w:val="24"/>
          <w:szCs w:val="20"/>
        </w:rPr>
      </w:pPr>
    </w:p>
    <w:p w:rsidR="00932BEF" w:rsidRPr="00C3668A" w:rsidRDefault="00932BEF" w:rsidP="00932BEF">
      <w:pPr>
        <w:spacing w:before="2" w:after="2" w:line="360" w:lineRule="auto"/>
        <w:rPr>
          <w:rFonts w:ascii="Times New Roman" w:hAnsi="Times New Roman"/>
          <w:sz w:val="24"/>
          <w:szCs w:val="20"/>
        </w:rPr>
      </w:pPr>
    </w:p>
    <w:p w:rsidR="00932BEF" w:rsidRPr="00C3668A" w:rsidRDefault="00932BEF" w:rsidP="00932BEF">
      <w:pPr>
        <w:spacing w:line="360" w:lineRule="auto"/>
        <w:rPr>
          <w:rFonts w:ascii="Times New Roman" w:hAnsi="Times New Roman" w:cs="Helvetica"/>
          <w:color w:val="000000"/>
          <w:sz w:val="24"/>
          <w:szCs w:val="23"/>
          <w:lang w:val="en-US"/>
        </w:rPr>
      </w:pPr>
      <w:r w:rsidRPr="00C3668A">
        <w:rPr>
          <w:rFonts w:ascii="Times New Roman" w:hAnsi="Times New Roman" w:cs="Helvetica"/>
          <w:color w:val="000000"/>
          <w:sz w:val="24"/>
          <w:szCs w:val="23"/>
          <w:lang w:val="en-US"/>
        </w:rPr>
        <w:t>Further relevant infor</w:t>
      </w:r>
      <w:r>
        <w:rPr>
          <w:rFonts w:ascii="Times New Roman" w:hAnsi="Times New Roman" w:cs="Helvetica"/>
          <w:color w:val="000000"/>
          <w:sz w:val="24"/>
          <w:szCs w:val="23"/>
          <w:lang w:val="en-US"/>
        </w:rPr>
        <w:t>mation is available through:</w:t>
      </w:r>
    </w:p>
    <w:p w:rsidR="00932BEF" w:rsidRPr="00980D6A" w:rsidRDefault="00932BEF" w:rsidP="00932BEF">
      <w:pPr>
        <w:numPr>
          <w:ilvl w:val="0"/>
          <w:numId w:val="21"/>
        </w:numPr>
        <w:spacing w:line="360" w:lineRule="auto"/>
        <w:rPr>
          <w:rFonts w:ascii="Times New Roman" w:hAnsi="Times New Roman"/>
          <w:sz w:val="24"/>
        </w:rPr>
      </w:pPr>
      <w:r w:rsidRPr="00C3668A">
        <w:rPr>
          <w:rFonts w:ascii="Times New Roman" w:hAnsi="Times New Roman"/>
          <w:sz w:val="24"/>
        </w:rPr>
        <w:t>Australian Copyright Council</w:t>
      </w:r>
      <w:r>
        <w:rPr>
          <w:rFonts w:ascii="Times New Roman" w:hAnsi="Times New Roman"/>
          <w:sz w:val="24"/>
        </w:rPr>
        <w:t xml:space="preserve"> </w:t>
      </w:r>
      <w:r w:rsidRPr="00C3668A">
        <w:rPr>
          <w:rFonts w:ascii="Times New Roman" w:hAnsi="Times New Roman"/>
          <w:sz w:val="24"/>
        </w:rPr>
        <w:t xml:space="preserve"> </w:t>
      </w:r>
      <w:hyperlink r:id="rId16" w:history="1">
        <w:r w:rsidRPr="00C3668A">
          <w:rPr>
            <w:rFonts w:ascii="Times New Roman" w:hAnsi="Times New Roman"/>
            <w:sz w:val="24"/>
          </w:rPr>
          <w:t>http://www.copyright.org.au/</w:t>
        </w:r>
      </w:hyperlink>
    </w:p>
    <w:p w:rsidR="00932BEF" w:rsidRPr="00C3668A" w:rsidRDefault="00932BEF" w:rsidP="00932BEF">
      <w:pPr>
        <w:numPr>
          <w:ilvl w:val="0"/>
          <w:numId w:val="21"/>
        </w:numPr>
        <w:spacing w:line="360" w:lineRule="auto"/>
        <w:rPr>
          <w:rFonts w:ascii="Times New Roman" w:hAnsi="Times New Roman"/>
          <w:sz w:val="24"/>
        </w:rPr>
      </w:pPr>
      <w:r w:rsidRPr="00C3668A">
        <w:rPr>
          <w:rFonts w:ascii="Times New Roman" w:hAnsi="Times New Roman"/>
          <w:sz w:val="24"/>
        </w:rPr>
        <w:t>Creative Commons</w:t>
      </w:r>
      <w:r>
        <w:rPr>
          <w:rFonts w:ascii="Times New Roman" w:hAnsi="Times New Roman"/>
          <w:sz w:val="24"/>
        </w:rPr>
        <w:t xml:space="preserve"> </w:t>
      </w:r>
      <w:r w:rsidRPr="00C3668A">
        <w:rPr>
          <w:rFonts w:ascii="Times New Roman" w:hAnsi="Times New Roman"/>
          <w:sz w:val="24"/>
        </w:rPr>
        <w:t xml:space="preserve"> </w:t>
      </w:r>
      <w:r w:rsidR="00A7060E">
        <w:fldChar w:fldCharType="begin"/>
      </w:r>
      <w:r w:rsidR="00A7060E">
        <w:instrText>HYPERLINK "http://www.smartcopying.edu.au/scw/go/pid/904" \t "_blank"</w:instrText>
      </w:r>
      <w:r w:rsidR="00A7060E">
        <w:fldChar w:fldCharType="separate"/>
      </w:r>
      <w:r w:rsidRPr="00C3668A">
        <w:rPr>
          <w:rFonts w:ascii="Times New Roman" w:hAnsi="Times New Roman"/>
          <w:sz w:val="24"/>
        </w:rPr>
        <w:t>http://www.smartcopying.edu.au/scw/go/pid/904</w:t>
      </w:r>
      <w:r w:rsidR="00A7060E">
        <w:fldChar w:fldCharType="end"/>
      </w:r>
    </w:p>
    <w:p w:rsidR="00932BEF" w:rsidRPr="00C3668A" w:rsidRDefault="00932BEF" w:rsidP="00932BEF">
      <w:pPr>
        <w:numPr>
          <w:ilvl w:val="0"/>
          <w:numId w:val="21"/>
        </w:numPr>
        <w:spacing w:line="360" w:lineRule="auto"/>
        <w:rPr>
          <w:rFonts w:ascii="Times New Roman" w:hAnsi="Times New Roman"/>
          <w:sz w:val="24"/>
        </w:rPr>
      </w:pPr>
      <w:r w:rsidRPr="00C3668A">
        <w:rPr>
          <w:rFonts w:ascii="Times New Roman" w:hAnsi="Times New Roman"/>
          <w:sz w:val="24"/>
        </w:rPr>
        <w:t xml:space="preserve">Office of Film and Literature Classification </w:t>
      </w:r>
      <w:r>
        <w:rPr>
          <w:rFonts w:ascii="Times New Roman" w:hAnsi="Times New Roman"/>
          <w:sz w:val="24"/>
        </w:rPr>
        <w:t xml:space="preserve"> </w:t>
      </w:r>
      <w:r w:rsidR="00A7060E">
        <w:fldChar w:fldCharType="begin"/>
      </w:r>
      <w:r w:rsidR="00A7060E">
        <w:instrText>HYPERLINK "http://www.classification.gov.au/" \t "_blank"</w:instrText>
      </w:r>
      <w:r w:rsidR="00A7060E">
        <w:fldChar w:fldCharType="separate"/>
      </w:r>
      <w:r w:rsidRPr="00C3668A">
        <w:rPr>
          <w:rFonts w:ascii="Times New Roman" w:hAnsi="Times New Roman"/>
          <w:sz w:val="24"/>
        </w:rPr>
        <w:t>http://www.classification.gov.au/</w:t>
      </w:r>
      <w:r w:rsidR="00A7060E">
        <w:fldChar w:fldCharType="end"/>
      </w:r>
    </w:p>
    <w:p w:rsidR="00932BEF" w:rsidRPr="00C3668A" w:rsidRDefault="00932BEF" w:rsidP="00932BEF">
      <w:pPr>
        <w:numPr>
          <w:ilvl w:val="0"/>
          <w:numId w:val="21"/>
        </w:numPr>
        <w:spacing w:line="360" w:lineRule="auto"/>
        <w:rPr>
          <w:rFonts w:ascii="Times New Roman" w:hAnsi="Times New Roman"/>
          <w:sz w:val="24"/>
        </w:rPr>
      </w:pPr>
      <w:r w:rsidRPr="00C3668A">
        <w:rPr>
          <w:rFonts w:ascii="Times New Roman" w:hAnsi="Times New Roman"/>
          <w:sz w:val="24"/>
        </w:rPr>
        <w:t>Smartcopying –</w:t>
      </w:r>
      <w:r w:rsidRPr="00C3668A">
        <w:rPr>
          <w:rStyle w:val="Strong"/>
          <w:rFonts w:ascii="Times New Roman" w:hAnsi="Times New Roman"/>
          <w:b w:val="0"/>
          <w:sz w:val="24"/>
        </w:rPr>
        <w:t xml:space="preserve"> a guide for schools and TAFE</w:t>
      </w:r>
      <w:r w:rsidRPr="00C3668A">
        <w:rPr>
          <w:rFonts w:ascii="Times New Roman" w:hAnsi="Times New Roman"/>
          <w:sz w:val="24"/>
        </w:rPr>
        <w:t xml:space="preserve"> </w:t>
      </w:r>
      <w:r w:rsidR="00A7060E">
        <w:fldChar w:fldCharType="begin"/>
      </w:r>
      <w:r w:rsidR="00A7060E">
        <w:instrText>HYPERLINK "http://www.smartcopying.edu.au/scw/go" \t "_blank"</w:instrText>
      </w:r>
      <w:r w:rsidR="00A7060E">
        <w:fldChar w:fldCharType="separate"/>
      </w:r>
      <w:r w:rsidRPr="00C3668A">
        <w:rPr>
          <w:rStyle w:val="Hyperlink"/>
          <w:rFonts w:ascii="Times New Roman" w:hAnsi="Times New Roman"/>
          <w:sz w:val="24"/>
        </w:rPr>
        <w:t>http://www.smartcopying.edu.au/scw/go</w:t>
      </w:r>
      <w:r w:rsidR="00A7060E">
        <w:fldChar w:fldCharType="end"/>
      </w:r>
      <w:r w:rsidRPr="00C3668A">
        <w:rPr>
          <w:rFonts w:ascii="Times New Roman" w:hAnsi="Times New Roman"/>
          <w:sz w:val="24"/>
        </w:rPr>
        <w:t> </w:t>
      </w:r>
    </w:p>
    <w:p w:rsidR="00932BEF" w:rsidRDefault="00932BEF" w:rsidP="00932BEF">
      <w:pPr>
        <w:spacing w:line="360" w:lineRule="auto"/>
        <w:jc w:val="right"/>
        <w:rPr>
          <w:rFonts w:ascii="Times New Roman" w:hAnsi="Times New Roman" w:cs="Helvetica"/>
          <w:sz w:val="24"/>
          <w:lang w:val="en-US"/>
        </w:rPr>
      </w:pPr>
    </w:p>
    <w:p w:rsidR="00932BEF" w:rsidRPr="00C3668A" w:rsidRDefault="00932BEF" w:rsidP="00932BEF">
      <w:pPr>
        <w:spacing w:line="360" w:lineRule="auto"/>
        <w:jc w:val="right"/>
        <w:rPr>
          <w:rFonts w:ascii="Times New Roman" w:hAnsi="Times New Roman" w:cs="Arial"/>
          <w:b/>
          <w:sz w:val="32"/>
          <w:szCs w:val="24"/>
          <w:lang w:val="en-US"/>
        </w:rPr>
      </w:pPr>
    </w:p>
    <w:p w:rsidR="00D215CE" w:rsidRDefault="00D215CE" w:rsidP="00932BEF">
      <w:pPr>
        <w:spacing w:line="360" w:lineRule="auto"/>
        <w:rPr>
          <w:rFonts w:ascii="Times New Roman" w:hAnsi="Times New Roman" w:cs="Arial"/>
          <w:b/>
          <w:sz w:val="32"/>
          <w:szCs w:val="24"/>
          <w:lang w:val="en-US"/>
        </w:rPr>
      </w:pPr>
    </w:p>
    <w:p w:rsidR="00932BEF" w:rsidRPr="00C3668A" w:rsidRDefault="00932BEF" w:rsidP="00932BEF">
      <w:pPr>
        <w:spacing w:line="360" w:lineRule="auto"/>
        <w:rPr>
          <w:rFonts w:ascii="Times New Roman" w:hAnsi="Times New Roman" w:cs="Arial"/>
          <w:b/>
          <w:sz w:val="32"/>
          <w:szCs w:val="24"/>
          <w:lang w:val="en-US"/>
        </w:rPr>
      </w:pPr>
      <w:r>
        <w:rPr>
          <w:rFonts w:ascii="Times New Roman" w:hAnsi="Times New Roman" w:cs="Arial"/>
          <w:b/>
          <w:sz w:val="32"/>
          <w:szCs w:val="24"/>
          <w:lang w:val="en-US"/>
        </w:rPr>
        <w:t>7</w:t>
      </w:r>
      <w:r w:rsidRPr="00C3668A">
        <w:rPr>
          <w:rFonts w:ascii="Times New Roman" w:hAnsi="Times New Roman" w:cs="Arial"/>
          <w:b/>
          <w:sz w:val="32"/>
          <w:szCs w:val="24"/>
          <w:lang w:val="en-US"/>
        </w:rPr>
        <w:t>. Acquisition of Resources</w:t>
      </w:r>
    </w:p>
    <w:p w:rsidR="00932BEF" w:rsidRPr="00C3668A" w:rsidRDefault="00932BEF" w:rsidP="00932BEF">
      <w:pPr>
        <w:spacing w:line="360" w:lineRule="auto"/>
        <w:rPr>
          <w:rFonts w:ascii="Times New Roman" w:hAnsi="Times New Roman" w:cs="Arial"/>
          <w:b/>
          <w:sz w:val="24"/>
          <w:szCs w:val="24"/>
          <w:u w:val="single"/>
          <w:lang w:val="en-US"/>
        </w:rPr>
      </w:pPr>
      <w:r w:rsidRPr="00C3668A">
        <w:rPr>
          <w:rFonts w:ascii="Times New Roman" w:hAnsi="Times New Roman" w:cs="Arial"/>
          <w:b/>
          <w:sz w:val="24"/>
          <w:szCs w:val="24"/>
          <w:u w:val="single"/>
          <w:lang w:val="en-US"/>
        </w:rPr>
        <w:t>Responsibility for acquisition</w:t>
      </w:r>
    </w:p>
    <w:p w:rsidR="00932BEF" w:rsidRPr="00C3668A" w:rsidRDefault="00932BEF" w:rsidP="00932BEF">
      <w:pPr>
        <w:spacing w:line="360" w:lineRule="auto"/>
        <w:ind w:firstLine="720"/>
        <w:rPr>
          <w:rFonts w:ascii="Times New Roman" w:hAnsi="Times New Roman" w:cs="Arial"/>
          <w:sz w:val="24"/>
          <w:szCs w:val="24"/>
          <w:lang w:val="en-US"/>
        </w:rPr>
      </w:pPr>
      <w:r w:rsidRPr="00C3668A">
        <w:rPr>
          <w:rFonts w:ascii="Times New Roman" w:hAnsi="Times New Roman" w:cs="Arial"/>
          <w:sz w:val="24"/>
          <w:szCs w:val="24"/>
          <w:lang w:val="en-US"/>
        </w:rPr>
        <w:t xml:space="preserve">The teacher librarian is responsible for the overall acquisition of library resources, whilst KLA team leaders are responsible for acquiring specific resources, which satisfy KLA curriculum needs. </w:t>
      </w:r>
    </w:p>
    <w:p w:rsidR="00932BEF" w:rsidRDefault="00932BEF" w:rsidP="00932BEF">
      <w:pPr>
        <w:spacing w:line="360" w:lineRule="auto"/>
        <w:ind w:firstLine="720"/>
        <w:rPr>
          <w:rFonts w:ascii="Times New Roman" w:hAnsi="Times New Roman" w:cs="Arial"/>
          <w:sz w:val="24"/>
          <w:szCs w:val="24"/>
          <w:lang w:val="en-US"/>
        </w:rPr>
      </w:pPr>
      <w:r w:rsidRPr="00C3668A">
        <w:rPr>
          <w:rFonts w:ascii="Times New Roman" w:hAnsi="Times New Roman" w:cs="Arial"/>
          <w:sz w:val="24"/>
          <w:szCs w:val="24"/>
          <w:lang w:val="en-US"/>
        </w:rPr>
        <w:t xml:space="preserve">A range of tools and techniques will be employed to ensure a broad apt selection is made. It will rely on recurrent analysis. </w:t>
      </w:r>
    </w:p>
    <w:p w:rsidR="00932BEF" w:rsidRPr="00C3668A" w:rsidRDefault="00932BEF" w:rsidP="00932BEF">
      <w:pPr>
        <w:spacing w:line="360" w:lineRule="auto"/>
        <w:ind w:firstLine="720"/>
        <w:rPr>
          <w:rFonts w:ascii="Times New Roman" w:hAnsi="Times New Roman" w:cs="Arial"/>
          <w:sz w:val="24"/>
          <w:szCs w:val="24"/>
          <w:lang w:val="en-US"/>
        </w:rPr>
      </w:pPr>
      <w:r>
        <w:rPr>
          <w:rFonts w:ascii="Times New Roman" w:hAnsi="Times New Roman" w:cs="Arial"/>
          <w:sz w:val="24"/>
          <w:szCs w:val="24"/>
          <w:lang w:val="en-US"/>
        </w:rPr>
        <w:t xml:space="preserve">Websites which provide comparison pricing will be used:  </w:t>
      </w:r>
      <w:hyperlink r:id="rId17" w:history="1">
        <w:r w:rsidRPr="00AE33F4">
          <w:rPr>
            <w:rStyle w:val="Hyperlink"/>
            <w:rFonts w:ascii="Times New Roman" w:hAnsi="Times New Roman" w:cs="Arial"/>
            <w:sz w:val="24"/>
            <w:szCs w:val="24"/>
            <w:lang w:val="en-US"/>
          </w:rPr>
          <w:t>http://booko.com.au/</w:t>
        </w:r>
      </w:hyperlink>
    </w:p>
    <w:p w:rsidR="00932BEF" w:rsidRPr="00C3668A" w:rsidRDefault="00932BEF" w:rsidP="00932BEF">
      <w:pPr>
        <w:spacing w:line="360" w:lineRule="auto"/>
        <w:rPr>
          <w:rFonts w:ascii="Times New Roman" w:hAnsi="Times New Roman" w:cs="Arial"/>
          <w:b/>
          <w:sz w:val="24"/>
          <w:szCs w:val="24"/>
          <w:u w:val="single"/>
          <w:lang w:val="en-US"/>
        </w:rPr>
      </w:pPr>
      <w:r w:rsidRPr="00C3668A">
        <w:rPr>
          <w:rFonts w:ascii="Times New Roman" w:hAnsi="Times New Roman" w:cs="Arial"/>
          <w:b/>
          <w:sz w:val="24"/>
          <w:szCs w:val="24"/>
          <w:u w:val="single"/>
          <w:lang w:val="en-US"/>
        </w:rPr>
        <w:t>Criteria for selecting suppliers include:</w:t>
      </w:r>
    </w:p>
    <w:p w:rsidR="00932BEF" w:rsidRPr="00C3668A" w:rsidRDefault="00932BEF" w:rsidP="00932BEF">
      <w:pPr>
        <w:numPr>
          <w:ilvl w:val="0"/>
          <w:numId w:val="5"/>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Resource meets needs</w:t>
      </w:r>
    </w:p>
    <w:p w:rsidR="00932BEF" w:rsidRPr="00E96C49" w:rsidRDefault="00932BEF" w:rsidP="00932BEF">
      <w:pPr>
        <w:numPr>
          <w:ilvl w:val="0"/>
          <w:numId w:val="5"/>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Value for money</w:t>
      </w:r>
      <w:r>
        <w:rPr>
          <w:rFonts w:ascii="Times New Roman" w:hAnsi="Times New Roman" w:cs="Arial"/>
          <w:sz w:val="24"/>
          <w:szCs w:val="24"/>
          <w:lang w:val="en-US"/>
        </w:rPr>
        <w:t xml:space="preserve"> </w:t>
      </w:r>
    </w:p>
    <w:p w:rsidR="00932BEF" w:rsidRPr="00C3668A" w:rsidRDefault="00932BEF" w:rsidP="00932BEF">
      <w:pPr>
        <w:numPr>
          <w:ilvl w:val="0"/>
          <w:numId w:val="5"/>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Reputable company</w:t>
      </w:r>
    </w:p>
    <w:p w:rsidR="00932BEF" w:rsidRPr="00C3668A" w:rsidRDefault="00932BEF" w:rsidP="00932BEF">
      <w:pPr>
        <w:numPr>
          <w:ilvl w:val="0"/>
          <w:numId w:val="5"/>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Delivery and supply demands</w:t>
      </w:r>
    </w:p>
    <w:p w:rsidR="00932BEF" w:rsidRPr="00C3668A" w:rsidRDefault="00932BEF" w:rsidP="00932BEF">
      <w:pPr>
        <w:numPr>
          <w:ilvl w:val="0"/>
          <w:numId w:val="5"/>
        </w:numPr>
        <w:spacing w:line="360" w:lineRule="auto"/>
        <w:rPr>
          <w:rFonts w:ascii="Times New Roman" w:hAnsi="Times New Roman" w:cs="Arial"/>
          <w:sz w:val="24"/>
          <w:szCs w:val="24"/>
          <w:lang w:val="en-US"/>
        </w:rPr>
      </w:pPr>
      <w:r w:rsidRPr="00C3668A">
        <w:rPr>
          <w:rFonts w:ascii="Times New Roman" w:hAnsi="Times New Roman" w:cs="Arial"/>
          <w:sz w:val="24"/>
          <w:szCs w:val="24"/>
          <w:lang w:val="en-US"/>
        </w:rPr>
        <w:t>Preview and returns policies reasonable and efficiently managed.</w:t>
      </w:r>
    </w:p>
    <w:p w:rsidR="00932BEF" w:rsidRPr="00C3668A" w:rsidRDefault="00932BEF" w:rsidP="00932BEF">
      <w:pPr>
        <w:spacing w:line="360" w:lineRule="auto"/>
        <w:rPr>
          <w:rFonts w:ascii="Times New Roman" w:hAnsi="Times New Roman" w:cs="Arial"/>
          <w:b/>
          <w:sz w:val="24"/>
          <w:szCs w:val="24"/>
          <w:u w:val="single"/>
          <w:lang w:val="en-US"/>
        </w:rPr>
      </w:pPr>
      <w:r w:rsidRPr="00C3668A">
        <w:rPr>
          <w:rFonts w:ascii="Times New Roman" w:hAnsi="Times New Roman" w:cs="Arial"/>
          <w:b/>
          <w:sz w:val="24"/>
          <w:szCs w:val="24"/>
          <w:u w:val="single"/>
          <w:lang w:val="en-US"/>
        </w:rPr>
        <w:t>Donations</w:t>
      </w:r>
    </w:p>
    <w:p w:rsidR="00932BEF" w:rsidRPr="00C3668A" w:rsidRDefault="00932BEF" w:rsidP="00932BEF">
      <w:pPr>
        <w:spacing w:line="360" w:lineRule="auto"/>
        <w:ind w:firstLine="720"/>
        <w:rPr>
          <w:rFonts w:ascii="Times New Roman" w:hAnsi="Times New Roman" w:cs="Arial"/>
          <w:sz w:val="24"/>
          <w:szCs w:val="24"/>
          <w:lang w:val="en-US"/>
        </w:rPr>
      </w:pPr>
      <w:r w:rsidRPr="00C3668A">
        <w:rPr>
          <w:rFonts w:ascii="Times New Roman" w:hAnsi="Times New Roman" w:cs="Arial"/>
          <w:sz w:val="24"/>
          <w:szCs w:val="24"/>
          <w:lang w:val="en-US"/>
        </w:rPr>
        <w:t>Donations will be gratefully accepted on the proviso that the item is compatible with the collection development policy, adheres to the selection criteria and enhances or fulfills the collection’s needs</w:t>
      </w:r>
    </w:p>
    <w:p w:rsidR="00932BEF" w:rsidRPr="00C3668A" w:rsidRDefault="00932BEF" w:rsidP="00932BEF">
      <w:pPr>
        <w:spacing w:line="360" w:lineRule="auto"/>
        <w:rPr>
          <w:rFonts w:ascii="Times New Roman" w:hAnsi="Times New Roman" w:cs="Arial"/>
          <w:b/>
          <w:sz w:val="24"/>
          <w:szCs w:val="24"/>
          <w:u w:val="single"/>
          <w:lang w:val="en-US"/>
        </w:rPr>
      </w:pPr>
      <w:r w:rsidRPr="00C3668A">
        <w:rPr>
          <w:rFonts w:ascii="Times New Roman" w:hAnsi="Times New Roman" w:cs="Arial"/>
          <w:b/>
          <w:sz w:val="24"/>
          <w:szCs w:val="24"/>
          <w:u w:val="single"/>
          <w:lang w:val="en-US"/>
        </w:rPr>
        <w:t>Lost and damaged items</w:t>
      </w:r>
    </w:p>
    <w:p w:rsidR="00932BEF" w:rsidRPr="00D1405A" w:rsidRDefault="00932BEF" w:rsidP="00932BEF">
      <w:pPr>
        <w:spacing w:line="360" w:lineRule="auto"/>
        <w:ind w:firstLine="720"/>
        <w:rPr>
          <w:rFonts w:ascii="Times New Roman" w:hAnsi="Times New Roman" w:cs="Arial"/>
          <w:sz w:val="24"/>
          <w:szCs w:val="24"/>
          <w:lang w:val="en-US"/>
        </w:rPr>
      </w:pPr>
      <w:r w:rsidRPr="00C3668A">
        <w:rPr>
          <w:rFonts w:ascii="Times New Roman" w:hAnsi="Times New Roman" w:cs="Arial"/>
          <w:sz w:val="24"/>
          <w:szCs w:val="24"/>
          <w:lang w:val="en-US"/>
        </w:rPr>
        <w:t xml:space="preserve">Borrowers have a responsibility to care for the item/s borrowed. Items returned damaged through neglect or misuse will incur costs to the borrower and their borrowing rights restricted. Replacement resources which been have lost or damaged will be considered for replacement following the selection criteria. </w:t>
      </w:r>
    </w:p>
    <w:p w:rsidR="00C60DC6" w:rsidRDefault="00C60DC6" w:rsidP="00932BEF">
      <w:pPr>
        <w:spacing w:line="360" w:lineRule="auto"/>
        <w:rPr>
          <w:rFonts w:ascii="Times New Roman" w:hAnsi="Times New Roman" w:cs="Arial"/>
          <w:sz w:val="24"/>
          <w:szCs w:val="24"/>
          <w:lang w:val="en-US"/>
        </w:rPr>
      </w:pPr>
    </w:p>
    <w:p w:rsidR="00C60DC6" w:rsidRDefault="00C60DC6" w:rsidP="00932BEF">
      <w:pPr>
        <w:spacing w:line="360" w:lineRule="auto"/>
        <w:rPr>
          <w:rFonts w:ascii="Times New Roman" w:hAnsi="Times New Roman" w:cs="Arial"/>
          <w:sz w:val="24"/>
          <w:szCs w:val="24"/>
          <w:lang w:val="en-US"/>
        </w:rPr>
      </w:pPr>
    </w:p>
    <w:p w:rsidR="00932BEF" w:rsidRPr="00C3668A" w:rsidRDefault="00932BEF" w:rsidP="00932BEF">
      <w:pPr>
        <w:spacing w:line="360" w:lineRule="auto"/>
        <w:rPr>
          <w:rFonts w:ascii="Times New Roman" w:hAnsi="Times New Roman" w:cs="Arial"/>
          <w:b/>
          <w:sz w:val="32"/>
          <w:szCs w:val="24"/>
          <w:lang w:val="en-US"/>
        </w:rPr>
      </w:pPr>
      <w:r>
        <w:rPr>
          <w:rFonts w:ascii="Times New Roman" w:hAnsi="Times New Roman" w:cs="Arial"/>
          <w:b/>
          <w:sz w:val="32"/>
          <w:szCs w:val="24"/>
          <w:lang w:val="en-US"/>
        </w:rPr>
        <w:t>8</w:t>
      </w:r>
      <w:r w:rsidRPr="00C3668A">
        <w:rPr>
          <w:rFonts w:ascii="Times New Roman" w:hAnsi="Times New Roman" w:cs="Arial"/>
          <w:b/>
          <w:sz w:val="32"/>
          <w:szCs w:val="24"/>
          <w:lang w:val="en-US"/>
        </w:rPr>
        <w:t>. Weeding of Resources</w:t>
      </w:r>
    </w:p>
    <w:p w:rsidR="00932BEF" w:rsidRPr="00C3668A" w:rsidRDefault="00932BEF" w:rsidP="00932BEF">
      <w:pPr>
        <w:spacing w:line="360" w:lineRule="auto"/>
        <w:rPr>
          <w:rFonts w:ascii="Times New Roman" w:hAnsi="Times New Roman" w:cs="Arial"/>
          <w:b/>
          <w:sz w:val="32"/>
          <w:szCs w:val="24"/>
          <w:u w:val="single"/>
          <w:lang w:val="en-US"/>
        </w:rPr>
      </w:pPr>
      <w:r w:rsidRPr="00C3668A">
        <w:rPr>
          <w:rFonts w:ascii="Times New Roman" w:hAnsi="Times New Roman" w:cs="Arial"/>
          <w:b/>
          <w:sz w:val="24"/>
          <w:szCs w:val="24"/>
          <w:u w:val="single"/>
          <w:lang w:val="en-US"/>
        </w:rPr>
        <w:t>Responsibility for weeding</w:t>
      </w:r>
    </w:p>
    <w:p w:rsidR="00932BEF" w:rsidRPr="00C3668A" w:rsidRDefault="00932BEF" w:rsidP="00932BEF">
      <w:pPr>
        <w:spacing w:line="360" w:lineRule="auto"/>
        <w:ind w:firstLine="720"/>
        <w:rPr>
          <w:rFonts w:ascii="Times New Roman" w:hAnsi="Times New Roman" w:cs="Arial"/>
          <w:sz w:val="24"/>
          <w:szCs w:val="24"/>
          <w:lang w:val="en-US"/>
        </w:rPr>
      </w:pPr>
      <w:r w:rsidRPr="00C3668A">
        <w:rPr>
          <w:rFonts w:ascii="Times New Roman" w:hAnsi="Times New Roman" w:cs="Arial"/>
          <w:sz w:val="24"/>
          <w:szCs w:val="24"/>
          <w:lang w:val="en-US"/>
        </w:rPr>
        <w:t>The teacher librarian will harbour the main responsibility with the advice from colleagues responsible for curriculum areas. Weeding is a perpetual process e</w:t>
      </w:r>
      <w:r>
        <w:rPr>
          <w:rFonts w:ascii="Times New Roman" w:hAnsi="Times New Roman" w:cs="Arial"/>
          <w:sz w:val="24"/>
          <w:szCs w:val="24"/>
          <w:lang w:val="en-US"/>
        </w:rPr>
        <w:t>nsuring</w:t>
      </w:r>
      <w:r w:rsidRPr="00C3668A">
        <w:rPr>
          <w:rFonts w:ascii="Times New Roman" w:hAnsi="Times New Roman" w:cs="Arial"/>
          <w:sz w:val="24"/>
          <w:szCs w:val="24"/>
          <w:lang w:val="en-US"/>
        </w:rPr>
        <w:t xml:space="preserve"> t</w:t>
      </w:r>
      <w:r>
        <w:rPr>
          <w:rFonts w:ascii="Times New Roman" w:hAnsi="Times New Roman" w:cs="Arial"/>
          <w:sz w:val="24"/>
          <w:szCs w:val="24"/>
          <w:lang w:val="en-US"/>
        </w:rPr>
        <w:t>he collection is current. Items</w:t>
      </w:r>
      <w:r w:rsidRPr="00C3668A">
        <w:rPr>
          <w:rFonts w:ascii="Times New Roman" w:hAnsi="Times New Roman" w:cs="Arial"/>
          <w:sz w:val="24"/>
          <w:szCs w:val="24"/>
          <w:lang w:val="en-US"/>
        </w:rPr>
        <w:t xml:space="preserve"> weeded, will be offered to classrooms for class libraries, donated to appropri</w:t>
      </w:r>
      <w:r>
        <w:rPr>
          <w:rFonts w:ascii="Times New Roman" w:hAnsi="Times New Roman" w:cs="Arial"/>
          <w:sz w:val="24"/>
          <w:szCs w:val="24"/>
          <w:lang w:val="en-US"/>
        </w:rPr>
        <w:t>ate charities or alternatively</w:t>
      </w:r>
      <w:r w:rsidRPr="00C3668A">
        <w:rPr>
          <w:rFonts w:ascii="Times New Roman" w:hAnsi="Times New Roman" w:cs="Arial"/>
          <w:sz w:val="24"/>
          <w:szCs w:val="24"/>
          <w:lang w:val="en-US"/>
        </w:rPr>
        <w:t xml:space="preserve">, recycled.  Weeding items will allow the collection to be more viable and improve the quality and appearance of the resources, over time. </w:t>
      </w:r>
    </w:p>
    <w:p w:rsidR="00932BEF" w:rsidRPr="00C3668A" w:rsidRDefault="00932BEF" w:rsidP="00932BEF">
      <w:pPr>
        <w:spacing w:line="240" w:lineRule="auto"/>
        <w:rPr>
          <w:rFonts w:ascii="Times New Roman" w:hAnsi="Times New Roman" w:cs="Arial"/>
          <w:b/>
          <w:sz w:val="24"/>
          <w:szCs w:val="24"/>
          <w:u w:val="single"/>
          <w:lang w:val="en-US"/>
        </w:rPr>
      </w:pPr>
      <w:r w:rsidRPr="00C3668A">
        <w:rPr>
          <w:rFonts w:ascii="Times New Roman" w:hAnsi="Times New Roman" w:cs="Arial"/>
          <w:b/>
          <w:sz w:val="24"/>
          <w:szCs w:val="24"/>
          <w:u w:val="single"/>
          <w:lang w:val="en-US"/>
        </w:rPr>
        <w:t>Criteria for weeding</w:t>
      </w:r>
    </w:p>
    <w:p w:rsidR="00932BEF" w:rsidRPr="00C3668A" w:rsidRDefault="00932BEF" w:rsidP="00932BEF">
      <w:pPr>
        <w:spacing w:line="240" w:lineRule="auto"/>
        <w:rPr>
          <w:rFonts w:ascii="Times New Roman" w:hAnsi="Times New Roman" w:cs="Arial"/>
          <w:b/>
          <w:sz w:val="24"/>
          <w:szCs w:val="24"/>
          <w:lang w:val="en-US"/>
        </w:rPr>
      </w:pPr>
      <w:r w:rsidRPr="00C3668A">
        <w:rPr>
          <w:rFonts w:ascii="Times New Roman" w:hAnsi="Times New Roman" w:cs="Arial"/>
          <w:b/>
          <w:sz w:val="24"/>
          <w:szCs w:val="24"/>
          <w:lang w:val="en-US"/>
        </w:rPr>
        <w:t>Content</w:t>
      </w:r>
    </w:p>
    <w:p w:rsidR="00932BEF" w:rsidRPr="00C3668A" w:rsidRDefault="00932BEF" w:rsidP="00932BEF">
      <w:pPr>
        <w:numPr>
          <w:ilvl w:val="0"/>
          <w:numId w:val="6"/>
        </w:numPr>
        <w:spacing w:line="240" w:lineRule="auto"/>
        <w:ind w:left="357" w:hanging="357"/>
        <w:rPr>
          <w:rFonts w:ascii="Times New Roman" w:hAnsi="Times New Roman" w:cs="Arial"/>
          <w:sz w:val="24"/>
          <w:szCs w:val="24"/>
          <w:lang w:val="en-US"/>
        </w:rPr>
      </w:pPr>
      <w:r w:rsidRPr="00C3668A">
        <w:rPr>
          <w:rFonts w:ascii="Times New Roman" w:hAnsi="Times New Roman" w:cs="Arial"/>
          <w:sz w:val="24"/>
          <w:szCs w:val="24"/>
          <w:lang w:val="en-US"/>
        </w:rPr>
        <w:t>Resource no longer meets the needs of its users</w:t>
      </w:r>
    </w:p>
    <w:p w:rsidR="00932BEF" w:rsidRPr="00C3668A" w:rsidRDefault="00932BEF" w:rsidP="00932BEF">
      <w:pPr>
        <w:numPr>
          <w:ilvl w:val="0"/>
          <w:numId w:val="6"/>
        </w:numPr>
        <w:spacing w:line="240" w:lineRule="auto"/>
        <w:ind w:left="357" w:hanging="357"/>
        <w:rPr>
          <w:rFonts w:ascii="Times New Roman" w:hAnsi="Times New Roman" w:cs="Arial"/>
          <w:sz w:val="24"/>
          <w:szCs w:val="24"/>
          <w:lang w:val="en-US"/>
        </w:rPr>
      </w:pPr>
      <w:r w:rsidRPr="00C3668A">
        <w:rPr>
          <w:rFonts w:ascii="Times New Roman" w:hAnsi="Times New Roman" w:cs="Arial"/>
          <w:sz w:val="24"/>
          <w:szCs w:val="24"/>
          <w:lang w:val="en-US"/>
        </w:rPr>
        <w:t>Dated or exceeds target copyright date</w:t>
      </w:r>
    </w:p>
    <w:p w:rsidR="00932BEF" w:rsidRPr="00C3668A" w:rsidRDefault="00932BEF" w:rsidP="00932BEF">
      <w:pPr>
        <w:numPr>
          <w:ilvl w:val="0"/>
          <w:numId w:val="6"/>
        </w:numPr>
        <w:spacing w:line="240" w:lineRule="auto"/>
        <w:ind w:left="357" w:hanging="357"/>
        <w:rPr>
          <w:rFonts w:ascii="Times New Roman" w:hAnsi="Times New Roman" w:cs="Arial"/>
          <w:sz w:val="24"/>
          <w:szCs w:val="24"/>
          <w:lang w:val="en-US"/>
        </w:rPr>
      </w:pPr>
      <w:r w:rsidRPr="00C3668A">
        <w:rPr>
          <w:rFonts w:ascii="Times New Roman" w:hAnsi="Times New Roman" w:cs="Arial"/>
          <w:sz w:val="24"/>
          <w:szCs w:val="24"/>
          <w:lang w:val="en-US"/>
        </w:rPr>
        <w:t>Greater than ten years in age</w:t>
      </w:r>
    </w:p>
    <w:p w:rsidR="00932BEF" w:rsidRPr="00C3668A" w:rsidRDefault="00932BEF" w:rsidP="00932BEF">
      <w:pPr>
        <w:numPr>
          <w:ilvl w:val="0"/>
          <w:numId w:val="6"/>
        </w:numPr>
        <w:spacing w:line="240" w:lineRule="auto"/>
        <w:ind w:left="357" w:hanging="357"/>
        <w:rPr>
          <w:rFonts w:ascii="Times New Roman" w:hAnsi="Times New Roman" w:cs="Arial"/>
          <w:sz w:val="24"/>
          <w:szCs w:val="24"/>
          <w:lang w:val="en-US"/>
        </w:rPr>
      </w:pPr>
      <w:r w:rsidRPr="00C3668A">
        <w:rPr>
          <w:rFonts w:ascii="Times New Roman" w:hAnsi="Times New Roman" w:cs="Arial"/>
          <w:sz w:val="24"/>
          <w:szCs w:val="24"/>
          <w:lang w:val="en-US"/>
        </w:rPr>
        <w:t xml:space="preserve">Contains misinformation </w:t>
      </w:r>
    </w:p>
    <w:p w:rsidR="00932BEF" w:rsidRPr="00C3668A" w:rsidRDefault="00932BEF" w:rsidP="00932BEF">
      <w:pPr>
        <w:numPr>
          <w:ilvl w:val="0"/>
          <w:numId w:val="6"/>
        </w:numPr>
        <w:spacing w:line="240" w:lineRule="auto"/>
        <w:ind w:left="357" w:hanging="357"/>
        <w:rPr>
          <w:rFonts w:ascii="Times New Roman" w:hAnsi="Times New Roman" w:cs="Arial"/>
          <w:sz w:val="24"/>
          <w:szCs w:val="24"/>
          <w:lang w:val="en-US"/>
        </w:rPr>
      </w:pPr>
      <w:r w:rsidRPr="00C3668A">
        <w:rPr>
          <w:rFonts w:ascii="Times New Roman" w:hAnsi="Times New Roman" w:cs="Arial"/>
          <w:sz w:val="24"/>
          <w:szCs w:val="24"/>
          <w:lang w:val="en-US"/>
        </w:rPr>
        <w:t>Low circulation</w:t>
      </w:r>
    </w:p>
    <w:p w:rsidR="00932BEF" w:rsidRPr="00C3668A" w:rsidRDefault="00932BEF" w:rsidP="00932BEF">
      <w:pPr>
        <w:numPr>
          <w:ilvl w:val="0"/>
          <w:numId w:val="6"/>
        </w:numPr>
        <w:spacing w:line="240" w:lineRule="auto"/>
        <w:ind w:left="357" w:hanging="357"/>
        <w:rPr>
          <w:rFonts w:ascii="Times New Roman" w:hAnsi="Times New Roman" w:cs="Arial"/>
          <w:sz w:val="24"/>
          <w:szCs w:val="24"/>
          <w:lang w:val="en-US"/>
        </w:rPr>
      </w:pPr>
      <w:r w:rsidRPr="00C3668A">
        <w:rPr>
          <w:rFonts w:ascii="Times New Roman" w:hAnsi="Times New Roman" w:cs="Arial"/>
          <w:sz w:val="24"/>
          <w:szCs w:val="24"/>
          <w:lang w:val="en-US"/>
        </w:rPr>
        <w:t>Unnecessary duplicate</w:t>
      </w:r>
    </w:p>
    <w:p w:rsidR="00932BEF" w:rsidRPr="00C3668A" w:rsidRDefault="00932BEF" w:rsidP="00932BEF">
      <w:pPr>
        <w:numPr>
          <w:ilvl w:val="0"/>
          <w:numId w:val="6"/>
        </w:numPr>
        <w:spacing w:line="240" w:lineRule="auto"/>
        <w:ind w:left="357" w:hanging="357"/>
        <w:rPr>
          <w:rFonts w:ascii="Times New Roman" w:hAnsi="Times New Roman" w:cs="Arial"/>
          <w:sz w:val="24"/>
          <w:szCs w:val="24"/>
          <w:lang w:val="en-US"/>
        </w:rPr>
      </w:pPr>
      <w:r w:rsidRPr="00C3668A">
        <w:rPr>
          <w:rFonts w:ascii="Times New Roman" w:hAnsi="Times New Roman" w:cs="Arial"/>
          <w:sz w:val="24"/>
          <w:szCs w:val="24"/>
          <w:lang w:val="en-US"/>
        </w:rPr>
        <w:t xml:space="preserve">Biased, prejudice, depicts inappropriate stereotypes, inappropriate </w:t>
      </w:r>
      <w:r>
        <w:rPr>
          <w:rFonts w:ascii="Times New Roman" w:hAnsi="Times New Roman" w:cs="Arial"/>
          <w:sz w:val="24"/>
          <w:szCs w:val="24"/>
          <w:lang w:val="en-US"/>
        </w:rPr>
        <w:t>vocabulary</w:t>
      </w:r>
      <w:r w:rsidRPr="00C3668A">
        <w:rPr>
          <w:rFonts w:ascii="Times New Roman" w:hAnsi="Times New Roman" w:cs="Arial"/>
          <w:sz w:val="24"/>
          <w:szCs w:val="24"/>
          <w:lang w:val="en-US"/>
        </w:rPr>
        <w:t>.</w:t>
      </w:r>
    </w:p>
    <w:p w:rsidR="00932BEF" w:rsidRPr="00C3668A" w:rsidRDefault="00932BEF" w:rsidP="00932BEF">
      <w:pPr>
        <w:spacing w:line="240" w:lineRule="auto"/>
        <w:rPr>
          <w:rFonts w:ascii="Times New Roman" w:hAnsi="Times New Roman" w:cs="Arial"/>
          <w:b/>
          <w:sz w:val="24"/>
          <w:szCs w:val="24"/>
          <w:lang w:val="en-US"/>
        </w:rPr>
      </w:pPr>
      <w:r w:rsidRPr="00C3668A">
        <w:rPr>
          <w:rFonts w:ascii="Times New Roman" w:hAnsi="Times New Roman" w:cs="Arial"/>
          <w:b/>
          <w:sz w:val="24"/>
          <w:szCs w:val="24"/>
          <w:lang w:val="en-US"/>
        </w:rPr>
        <w:t>Physical condition of print based or electronic item</w:t>
      </w:r>
    </w:p>
    <w:p w:rsidR="00932BEF" w:rsidRPr="00C3668A" w:rsidRDefault="00932BEF" w:rsidP="00932BEF">
      <w:pPr>
        <w:numPr>
          <w:ilvl w:val="0"/>
          <w:numId w:val="7"/>
        </w:numPr>
        <w:spacing w:line="240" w:lineRule="auto"/>
        <w:ind w:left="357" w:hanging="357"/>
        <w:rPr>
          <w:rFonts w:ascii="Times New Roman" w:hAnsi="Times New Roman" w:cs="Arial"/>
          <w:sz w:val="24"/>
          <w:szCs w:val="24"/>
          <w:lang w:val="en-US"/>
        </w:rPr>
      </w:pPr>
      <w:r w:rsidRPr="00C3668A">
        <w:rPr>
          <w:rFonts w:ascii="Times New Roman" w:hAnsi="Times New Roman" w:cs="Arial"/>
          <w:sz w:val="24"/>
          <w:szCs w:val="24"/>
          <w:lang w:val="en-US"/>
        </w:rPr>
        <w:t>Beyond economical repair</w:t>
      </w:r>
    </w:p>
    <w:p w:rsidR="00932BEF" w:rsidRPr="00C3668A" w:rsidRDefault="00932BEF" w:rsidP="00932BEF">
      <w:pPr>
        <w:numPr>
          <w:ilvl w:val="0"/>
          <w:numId w:val="7"/>
        </w:numPr>
        <w:spacing w:line="240" w:lineRule="auto"/>
        <w:ind w:left="357" w:hanging="357"/>
        <w:rPr>
          <w:rFonts w:ascii="Times New Roman" w:hAnsi="Times New Roman" w:cs="Arial"/>
          <w:sz w:val="24"/>
          <w:szCs w:val="24"/>
          <w:lang w:val="en-US"/>
        </w:rPr>
      </w:pPr>
      <w:r w:rsidRPr="00C3668A">
        <w:rPr>
          <w:rFonts w:ascii="Times New Roman" w:hAnsi="Times New Roman" w:cs="Arial"/>
          <w:sz w:val="24"/>
          <w:szCs w:val="24"/>
          <w:lang w:val="en-US"/>
        </w:rPr>
        <w:t>Unattractive</w:t>
      </w:r>
    </w:p>
    <w:p w:rsidR="00932BEF" w:rsidRPr="00C3668A" w:rsidRDefault="00932BEF" w:rsidP="00932BEF">
      <w:pPr>
        <w:numPr>
          <w:ilvl w:val="0"/>
          <w:numId w:val="7"/>
        </w:numPr>
        <w:spacing w:line="240" w:lineRule="auto"/>
        <w:ind w:left="357" w:hanging="357"/>
        <w:rPr>
          <w:rFonts w:ascii="Times New Roman" w:hAnsi="Times New Roman" w:cs="Arial"/>
          <w:sz w:val="24"/>
          <w:szCs w:val="24"/>
          <w:lang w:val="en-US"/>
        </w:rPr>
      </w:pPr>
      <w:r w:rsidRPr="00C3668A">
        <w:rPr>
          <w:rFonts w:ascii="Times New Roman" w:hAnsi="Times New Roman" w:cs="Arial"/>
          <w:sz w:val="24"/>
          <w:szCs w:val="24"/>
          <w:lang w:val="en-US"/>
        </w:rPr>
        <w:t>Inappropriate format</w:t>
      </w:r>
    </w:p>
    <w:p w:rsidR="00932BEF" w:rsidRPr="00C3668A" w:rsidRDefault="00932BEF" w:rsidP="00932BEF">
      <w:pPr>
        <w:numPr>
          <w:ilvl w:val="0"/>
          <w:numId w:val="7"/>
        </w:numPr>
        <w:spacing w:line="240" w:lineRule="auto"/>
        <w:ind w:left="357" w:hanging="357"/>
        <w:rPr>
          <w:rFonts w:ascii="Times New Roman" w:hAnsi="Times New Roman" w:cs="Arial"/>
          <w:sz w:val="24"/>
          <w:szCs w:val="24"/>
          <w:lang w:val="en-US"/>
        </w:rPr>
      </w:pPr>
      <w:r w:rsidRPr="00C3668A">
        <w:rPr>
          <w:rFonts w:ascii="Times New Roman" w:hAnsi="Times New Roman" w:cs="Arial"/>
          <w:sz w:val="24"/>
          <w:szCs w:val="24"/>
          <w:lang w:val="en-US"/>
        </w:rPr>
        <w:t>Websites with broken links</w:t>
      </w:r>
    </w:p>
    <w:p w:rsidR="00932BEF" w:rsidRPr="00C3668A" w:rsidRDefault="00932BEF" w:rsidP="00932BEF">
      <w:pPr>
        <w:numPr>
          <w:ilvl w:val="0"/>
          <w:numId w:val="7"/>
        </w:numPr>
        <w:spacing w:line="240" w:lineRule="auto"/>
        <w:ind w:left="357" w:hanging="357"/>
        <w:rPr>
          <w:rFonts w:ascii="Times New Roman" w:hAnsi="Times New Roman" w:cs="Arial"/>
          <w:sz w:val="24"/>
          <w:szCs w:val="24"/>
          <w:lang w:val="en-US"/>
        </w:rPr>
      </w:pPr>
      <w:r w:rsidRPr="00C3668A">
        <w:rPr>
          <w:rFonts w:ascii="Times New Roman" w:hAnsi="Times New Roman" w:cs="Arial"/>
          <w:sz w:val="24"/>
          <w:szCs w:val="24"/>
          <w:lang w:val="en-US"/>
        </w:rPr>
        <w:t>Kits with resources missing which are uneconomical to replace.</w:t>
      </w:r>
    </w:p>
    <w:p w:rsidR="00932BEF" w:rsidRPr="00C3668A" w:rsidRDefault="00932BEF" w:rsidP="00932BEF">
      <w:pPr>
        <w:spacing w:line="240" w:lineRule="auto"/>
        <w:ind w:firstLine="720"/>
        <w:rPr>
          <w:rFonts w:ascii="Times New Roman" w:hAnsi="Times New Roman" w:cs="Arial"/>
          <w:b/>
          <w:sz w:val="24"/>
          <w:szCs w:val="24"/>
          <w:lang w:val="en-US"/>
        </w:rPr>
      </w:pPr>
      <w:r w:rsidRPr="00C3668A">
        <w:rPr>
          <w:rFonts w:ascii="Times New Roman" w:hAnsi="Times New Roman" w:cs="Arial"/>
          <w:sz w:val="24"/>
          <w:szCs w:val="24"/>
          <w:lang w:val="en-US"/>
        </w:rPr>
        <w:br/>
      </w:r>
      <w:r w:rsidRPr="00C3668A">
        <w:rPr>
          <w:rFonts w:ascii="Times New Roman" w:hAnsi="Times New Roman" w:cs="Arial"/>
          <w:b/>
          <w:sz w:val="24"/>
          <w:szCs w:val="24"/>
          <w:lang w:val="en-US"/>
        </w:rPr>
        <w:t>Special resources exempt from weeding, housed in Teacher Resource Room</w:t>
      </w:r>
    </w:p>
    <w:p w:rsidR="00932BEF" w:rsidRPr="00C3668A" w:rsidRDefault="00932BEF" w:rsidP="00932BEF">
      <w:pPr>
        <w:numPr>
          <w:ilvl w:val="0"/>
          <w:numId w:val="8"/>
        </w:numPr>
        <w:spacing w:line="240" w:lineRule="auto"/>
        <w:ind w:left="357" w:hanging="357"/>
        <w:rPr>
          <w:rFonts w:ascii="Times New Roman" w:hAnsi="Times New Roman" w:cs="Arial"/>
          <w:sz w:val="24"/>
          <w:szCs w:val="24"/>
          <w:lang w:val="en-US"/>
        </w:rPr>
      </w:pPr>
      <w:r w:rsidRPr="00C3668A">
        <w:rPr>
          <w:rFonts w:ascii="Times New Roman" w:hAnsi="Times New Roman" w:cs="Arial"/>
          <w:sz w:val="24"/>
          <w:szCs w:val="24"/>
          <w:lang w:val="en-US"/>
        </w:rPr>
        <w:t>Local history</w:t>
      </w:r>
    </w:p>
    <w:p w:rsidR="00932BEF" w:rsidRPr="00C3668A" w:rsidRDefault="00932BEF" w:rsidP="00932BEF">
      <w:pPr>
        <w:numPr>
          <w:ilvl w:val="0"/>
          <w:numId w:val="8"/>
        </w:numPr>
        <w:spacing w:line="240" w:lineRule="auto"/>
        <w:ind w:left="357" w:hanging="357"/>
        <w:rPr>
          <w:rFonts w:ascii="Times New Roman" w:hAnsi="Times New Roman" w:cs="Arial"/>
          <w:sz w:val="24"/>
          <w:szCs w:val="24"/>
          <w:lang w:val="en-US"/>
        </w:rPr>
      </w:pPr>
      <w:r w:rsidRPr="00C3668A">
        <w:rPr>
          <w:rFonts w:ascii="Times New Roman" w:hAnsi="Times New Roman" w:cs="Arial"/>
          <w:sz w:val="24"/>
          <w:szCs w:val="24"/>
          <w:lang w:val="en-US"/>
        </w:rPr>
        <w:t>Historic information and photographs</w:t>
      </w:r>
    </w:p>
    <w:p w:rsidR="00932BEF" w:rsidRPr="00C3668A" w:rsidRDefault="00932BEF" w:rsidP="00932BEF">
      <w:pPr>
        <w:numPr>
          <w:ilvl w:val="0"/>
          <w:numId w:val="8"/>
        </w:numPr>
        <w:spacing w:line="240" w:lineRule="auto"/>
        <w:ind w:left="357" w:hanging="357"/>
        <w:rPr>
          <w:rFonts w:ascii="Times New Roman" w:hAnsi="Times New Roman" w:cs="Arial"/>
          <w:sz w:val="24"/>
          <w:szCs w:val="24"/>
          <w:lang w:val="en-US"/>
        </w:rPr>
      </w:pPr>
      <w:r w:rsidRPr="00C3668A">
        <w:rPr>
          <w:rFonts w:ascii="Times New Roman" w:hAnsi="Times New Roman" w:cs="Arial"/>
          <w:sz w:val="24"/>
          <w:szCs w:val="24"/>
          <w:lang w:val="en-US"/>
        </w:rPr>
        <w:t>Classic titles, unless newer versions available.</w:t>
      </w:r>
    </w:p>
    <w:p w:rsidR="00C60DC6" w:rsidRDefault="00C60DC6" w:rsidP="00932BEF">
      <w:pPr>
        <w:pStyle w:val="Title"/>
        <w:ind w:left="360"/>
        <w:jc w:val="right"/>
        <w:rPr>
          <w:rFonts w:ascii="Times New Roman" w:hAnsi="Times New Roman"/>
          <w:snapToGrid w:val="0"/>
          <w:sz w:val="24"/>
        </w:rPr>
      </w:pPr>
    </w:p>
    <w:p w:rsidR="00932BEF" w:rsidRPr="00C3668A" w:rsidRDefault="00C60DC6" w:rsidP="00932BEF">
      <w:pPr>
        <w:pStyle w:val="Title"/>
        <w:ind w:left="360"/>
        <w:jc w:val="right"/>
        <w:rPr>
          <w:rFonts w:ascii="Times New Roman" w:hAnsi="Times New Roman" w:cs="Times New Roman"/>
          <w:bCs w:val="0"/>
          <w:sz w:val="24"/>
          <w:szCs w:val="32"/>
        </w:rPr>
      </w:pPr>
      <w:r w:rsidRPr="00C3668A">
        <w:rPr>
          <w:rFonts w:ascii="Times New Roman" w:hAnsi="Times New Roman"/>
          <w:snapToGrid w:val="0"/>
          <w:sz w:val="24"/>
        </w:rPr>
        <w:t xml:space="preserve"> </w:t>
      </w:r>
    </w:p>
    <w:p w:rsidR="00932BEF" w:rsidRPr="00C3668A" w:rsidRDefault="00932BEF" w:rsidP="00932BEF">
      <w:pPr>
        <w:spacing w:line="360" w:lineRule="auto"/>
        <w:rPr>
          <w:rFonts w:ascii="Times New Roman" w:hAnsi="Times New Roman" w:cs="Arial"/>
          <w:b/>
          <w:sz w:val="28"/>
          <w:szCs w:val="24"/>
          <w:lang w:val="en-US"/>
        </w:rPr>
      </w:pPr>
      <w:r w:rsidRPr="00D215CE">
        <w:rPr>
          <w:rFonts w:ascii="Times New Roman" w:hAnsi="Times New Roman" w:cs="Arial"/>
          <w:b/>
          <w:sz w:val="32"/>
          <w:szCs w:val="32"/>
          <w:lang w:val="en-US"/>
        </w:rPr>
        <w:t>9.</w:t>
      </w:r>
      <w:r w:rsidRPr="00C3668A">
        <w:rPr>
          <w:rFonts w:ascii="Times New Roman" w:hAnsi="Times New Roman" w:cs="Arial"/>
          <w:b/>
          <w:sz w:val="28"/>
          <w:szCs w:val="24"/>
          <w:lang w:val="en-US"/>
        </w:rPr>
        <w:t xml:space="preserve"> </w:t>
      </w:r>
      <w:r w:rsidRPr="003A471D">
        <w:rPr>
          <w:rFonts w:ascii="Times New Roman" w:hAnsi="Times New Roman" w:cs="Arial"/>
          <w:b/>
          <w:sz w:val="32"/>
          <w:szCs w:val="24"/>
          <w:lang w:val="en-US"/>
        </w:rPr>
        <w:t>Collection Evaluation</w:t>
      </w:r>
    </w:p>
    <w:p w:rsidR="00932BEF" w:rsidRPr="00C3668A" w:rsidRDefault="00932BEF" w:rsidP="00932BEF">
      <w:pPr>
        <w:spacing w:line="360" w:lineRule="auto"/>
        <w:ind w:firstLine="720"/>
        <w:rPr>
          <w:rFonts w:ascii="Times New Roman" w:hAnsi="Times New Roman" w:cs="Arial"/>
          <w:sz w:val="24"/>
          <w:szCs w:val="24"/>
          <w:lang w:val="en-US"/>
        </w:rPr>
      </w:pPr>
      <w:r w:rsidRPr="00C3668A">
        <w:rPr>
          <w:rFonts w:ascii="Times New Roman" w:hAnsi="Times New Roman" w:cs="Arial"/>
          <w:sz w:val="24"/>
          <w:szCs w:val="24"/>
          <w:lang w:val="en-US"/>
        </w:rPr>
        <w:t xml:space="preserve">An ongoing, systematic analysis will be undertaken in order to ascertain the </w:t>
      </w:r>
      <w:r>
        <w:rPr>
          <w:rFonts w:ascii="Times New Roman" w:hAnsi="Times New Roman" w:cs="Arial"/>
          <w:sz w:val="24"/>
          <w:szCs w:val="24"/>
          <w:lang w:val="en-US"/>
        </w:rPr>
        <w:t>strengths and weaknesses</w:t>
      </w:r>
      <w:r w:rsidRPr="00C3668A">
        <w:rPr>
          <w:rFonts w:ascii="Times New Roman" w:hAnsi="Times New Roman" w:cs="Arial"/>
          <w:sz w:val="24"/>
          <w:szCs w:val="24"/>
          <w:lang w:val="en-US"/>
        </w:rPr>
        <w:t xml:space="preserve"> of the collection. The teacher librarian will lead the evaluation process, which will analyse resources</w:t>
      </w:r>
      <w:r>
        <w:rPr>
          <w:rFonts w:ascii="Times New Roman" w:hAnsi="Times New Roman" w:cs="Arial"/>
          <w:sz w:val="24"/>
          <w:szCs w:val="24"/>
          <w:lang w:val="en-US"/>
        </w:rPr>
        <w:t xml:space="preserve">, budgets, methods of selection and acquisition. </w:t>
      </w:r>
      <w:r w:rsidRPr="00C3668A">
        <w:rPr>
          <w:rFonts w:ascii="Times New Roman" w:hAnsi="Times New Roman" w:cs="Arial"/>
          <w:sz w:val="24"/>
          <w:szCs w:val="24"/>
          <w:lang w:val="en-US"/>
        </w:rPr>
        <w:t>Data gathered and analysed from reviews</w:t>
      </w:r>
      <w:r>
        <w:rPr>
          <w:rFonts w:ascii="Times New Roman" w:hAnsi="Times New Roman" w:cs="Arial"/>
          <w:sz w:val="24"/>
          <w:szCs w:val="24"/>
          <w:lang w:val="en-US"/>
        </w:rPr>
        <w:t xml:space="preserve"> </w:t>
      </w:r>
      <w:r w:rsidRPr="00C3668A">
        <w:rPr>
          <w:rFonts w:ascii="Times New Roman" w:hAnsi="Times New Roman" w:cs="Arial"/>
          <w:sz w:val="24"/>
          <w:szCs w:val="24"/>
          <w:lang w:val="en-US"/>
        </w:rPr>
        <w:t>will allow informed decisions to be determined.</w:t>
      </w:r>
    </w:p>
    <w:p w:rsidR="00932BEF" w:rsidRDefault="00932BEF" w:rsidP="00932BEF">
      <w:pPr>
        <w:spacing w:line="360" w:lineRule="auto"/>
        <w:ind w:firstLine="720"/>
        <w:rPr>
          <w:rFonts w:ascii="Times New Roman" w:hAnsi="Times New Roman" w:cs="Arial"/>
          <w:sz w:val="24"/>
          <w:szCs w:val="24"/>
          <w:lang w:val="en-US"/>
        </w:rPr>
      </w:pPr>
      <w:r w:rsidRPr="00C3668A">
        <w:rPr>
          <w:rFonts w:ascii="Times New Roman" w:hAnsi="Times New Roman" w:cs="Arial"/>
          <w:sz w:val="24"/>
          <w:szCs w:val="24"/>
          <w:lang w:val="en-US"/>
        </w:rPr>
        <w:t xml:space="preserve">Methods used for evaluation will vary from collection mapping, charting trends checklists, criteria, standards, observation and surveys so that issues of relevance, needs, accessibility and formats can be measured and reported. </w:t>
      </w:r>
    </w:p>
    <w:p w:rsidR="00C60DC6" w:rsidRDefault="00C60DC6" w:rsidP="00932BEF">
      <w:pPr>
        <w:spacing w:line="360" w:lineRule="auto"/>
        <w:rPr>
          <w:rFonts w:ascii="Times New Roman" w:hAnsi="Times New Roman" w:cs="Arial"/>
          <w:sz w:val="24"/>
          <w:szCs w:val="24"/>
          <w:lang w:val="en-US"/>
        </w:rPr>
      </w:pPr>
    </w:p>
    <w:p w:rsidR="00932BEF" w:rsidRPr="003A471D" w:rsidRDefault="00932BEF" w:rsidP="00932BEF">
      <w:pPr>
        <w:spacing w:line="360" w:lineRule="auto"/>
        <w:rPr>
          <w:rFonts w:ascii="Times New Roman" w:hAnsi="Times New Roman" w:cs="Arial"/>
          <w:b/>
          <w:sz w:val="32"/>
          <w:szCs w:val="24"/>
          <w:lang w:val="en-US"/>
        </w:rPr>
      </w:pPr>
      <w:r w:rsidRPr="003A471D">
        <w:rPr>
          <w:rFonts w:ascii="Times New Roman" w:hAnsi="Times New Roman" w:cs="Arial"/>
          <w:b/>
          <w:sz w:val="32"/>
          <w:szCs w:val="24"/>
          <w:lang w:val="en-US"/>
        </w:rPr>
        <w:t>10. Challenges to the Collection</w:t>
      </w:r>
    </w:p>
    <w:p w:rsidR="00932BEF" w:rsidRPr="00C3668A" w:rsidRDefault="00932BEF" w:rsidP="00932BEF">
      <w:pPr>
        <w:spacing w:line="360" w:lineRule="auto"/>
        <w:jc w:val="both"/>
        <w:rPr>
          <w:rFonts w:ascii="Times New Roman" w:hAnsi="Times New Roman" w:cs="Arial"/>
          <w:b/>
          <w:sz w:val="24"/>
          <w:szCs w:val="24"/>
          <w:lang w:val="en-US"/>
        </w:rPr>
      </w:pPr>
      <w:r w:rsidRPr="00C3668A">
        <w:rPr>
          <w:rFonts w:ascii="Times New Roman" w:hAnsi="Times New Roman" w:cs="Arial"/>
          <w:b/>
          <w:sz w:val="24"/>
          <w:szCs w:val="24"/>
          <w:u w:val="single"/>
          <w:lang w:val="en-US"/>
        </w:rPr>
        <w:t>Responsibility for Challenged Materials</w:t>
      </w:r>
      <w:r w:rsidRPr="00C3668A">
        <w:rPr>
          <w:rFonts w:ascii="Times New Roman" w:hAnsi="Times New Roman" w:cs="Arial"/>
          <w:b/>
          <w:sz w:val="24"/>
          <w:szCs w:val="24"/>
          <w:lang w:val="en-US"/>
        </w:rPr>
        <w:t>.</w:t>
      </w:r>
    </w:p>
    <w:p w:rsidR="00932BEF" w:rsidRPr="00C3668A" w:rsidRDefault="00932BEF" w:rsidP="00932BEF">
      <w:pPr>
        <w:widowControl w:val="0"/>
        <w:tabs>
          <w:tab w:val="left" w:pos="709"/>
        </w:tabs>
        <w:autoSpaceDE w:val="0"/>
        <w:autoSpaceDN w:val="0"/>
        <w:adjustRightInd w:val="0"/>
        <w:spacing w:after="0" w:line="360" w:lineRule="auto"/>
        <w:rPr>
          <w:rFonts w:ascii="Times New Roman" w:hAnsi="Times New Roman" w:cs="Helvetica"/>
          <w:sz w:val="24"/>
          <w:szCs w:val="23"/>
          <w:lang w:val="en-US"/>
        </w:rPr>
      </w:pPr>
      <w:r w:rsidRPr="00C3668A">
        <w:rPr>
          <w:rFonts w:ascii="Times New Roman" w:hAnsi="Times New Roman" w:cs="Helvetica"/>
          <w:color w:val="000000"/>
          <w:sz w:val="24"/>
          <w:lang w:val="en-US"/>
        </w:rPr>
        <w:tab/>
      </w:r>
      <w:r w:rsidRPr="00C3668A">
        <w:rPr>
          <w:rFonts w:ascii="Times New Roman" w:hAnsi="Times New Roman" w:cs="Helvetica"/>
          <w:sz w:val="24"/>
          <w:szCs w:val="23"/>
          <w:lang w:val="en-US"/>
        </w:rPr>
        <w:t>This policy acknowledges people have a right to challenge resources and to expect their</w:t>
      </w:r>
    </w:p>
    <w:p w:rsidR="00932BEF" w:rsidRPr="00C3668A" w:rsidRDefault="00932BEF" w:rsidP="00932BEF">
      <w:pPr>
        <w:widowControl w:val="0"/>
        <w:tabs>
          <w:tab w:val="left" w:pos="0"/>
        </w:tabs>
        <w:autoSpaceDE w:val="0"/>
        <w:autoSpaceDN w:val="0"/>
        <w:adjustRightInd w:val="0"/>
        <w:spacing w:after="0" w:line="360" w:lineRule="auto"/>
        <w:rPr>
          <w:rFonts w:ascii="Times New Roman" w:hAnsi="Times New Roman" w:cs="Helvetica"/>
          <w:sz w:val="24"/>
          <w:szCs w:val="23"/>
          <w:lang w:val="en-US"/>
        </w:rPr>
      </w:pPr>
      <w:r w:rsidRPr="00C3668A">
        <w:rPr>
          <w:rFonts w:ascii="Times New Roman" w:hAnsi="Times New Roman" w:cs="Helvetica"/>
          <w:sz w:val="24"/>
          <w:szCs w:val="23"/>
          <w:lang w:val="en-US"/>
        </w:rPr>
        <w:t xml:space="preserve">complaint to be given a fair hearing. The teacher librarian will deal with the initial challenge, citing this policy, on an informal level. However, if the complainant wishes to pursue their complaint the procedure to follow will be explained in plain English.  </w:t>
      </w:r>
    </w:p>
    <w:p w:rsidR="00932BEF" w:rsidRDefault="00932BEF" w:rsidP="00932BEF">
      <w:pPr>
        <w:widowControl w:val="0"/>
        <w:autoSpaceDE w:val="0"/>
        <w:autoSpaceDN w:val="0"/>
        <w:adjustRightInd w:val="0"/>
        <w:spacing w:after="0" w:line="360" w:lineRule="auto"/>
        <w:ind w:firstLine="720"/>
        <w:rPr>
          <w:rFonts w:ascii="Times New Roman" w:hAnsi="Times New Roman" w:cs="Helvetica"/>
          <w:color w:val="000000"/>
          <w:sz w:val="24"/>
          <w:lang w:val="en-US"/>
        </w:rPr>
      </w:pPr>
      <w:r w:rsidRPr="00C3668A">
        <w:rPr>
          <w:rFonts w:ascii="Times New Roman" w:hAnsi="Times New Roman" w:cs="Helvetica"/>
          <w:color w:val="000000"/>
          <w:sz w:val="24"/>
          <w:lang w:val="en-US"/>
        </w:rPr>
        <w:t xml:space="preserve">When considering controversial resources the committee will, in accordance with the Australian Library and Information Association’s ‘Statement on free access to information </w:t>
      </w:r>
      <w:hyperlink r:id="rId18" w:history="1">
        <w:r w:rsidRPr="00C3668A">
          <w:rPr>
            <w:rStyle w:val="Hyperlink"/>
            <w:rFonts w:ascii="Times New Roman" w:hAnsi="Times New Roman" w:cs="Helvetica"/>
            <w:sz w:val="24"/>
            <w:szCs w:val="16"/>
            <w:lang w:val="en-US"/>
          </w:rPr>
          <w:t>http://www.alia.org.au/policies/free.access.html</w:t>
        </w:r>
      </w:hyperlink>
      <w:r w:rsidRPr="00C3668A">
        <w:rPr>
          <w:rFonts w:ascii="Times New Roman" w:hAnsi="Times New Roman" w:cs="Helvetica"/>
          <w:color w:val="000000"/>
          <w:sz w:val="24"/>
          <w:lang w:val="en-US"/>
        </w:rPr>
        <w:t xml:space="preserve"> and the School Library Bill of Rights, </w:t>
      </w:r>
      <w:hyperlink r:id="rId19" w:history="1">
        <w:r w:rsidRPr="00C3668A">
          <w:rPr>
            <w:rStyle w:val="Hyperlink"/>
            <w:rFonts w:ascii="Times New Roman" w:hAnsi="Times New Roman" w:cs="Helvetica"/>
            <w:sz w:val="24"/>
            <w:lang w:val="en-US"/>
          </w:rPr>
          <w:t>http://www.asla.org.au/policy/p_bor.htm</w:t>
        </w:r>
      </w:hyperlink>
      <w:r w:rsidRPr="00C3668A">
        <w:rPr>
          <w:rFonts w:ascii="Times New Roman" w:hAnsi="Times New Roman" w:cs="Helvetica"/>
          <w:color w:val="000000"/>
          <w:sz w:val="24"/>
          <w:lang w:val="en-US"/>
        </w:rPr>
        <w:t xml:space="preserve"> assess the resource in question. The International Federation of Library Associations and Institutions support the policies</w:t>
      </w:r>
      <w:r w:rsidRPr="00C3668A">
        <w:rPr>
          <w:rFonts w:ascii="Times New Roman" w:hAnsi="Times New Roman" w:cs="Helvetica"/>
          <w:sz w:val="24"/>
          <w:lang w:val="en-US"/>
        </w:rPr>
        <w:t>.</w:t>
      </w:r>
      <w:r w:rsidRPr="00C3668A">
        <w:rPr>
          <w:rFonts w:ascii="Times New Roman" w:hAnsi="Times New Roman" w:cs="Helvetica"/>
          <w:color w:val="000000"/>
          <w:sz w:val="24"/>
          <w:lang w:val="en-US"/>
        </w:rPr>
        <w:t xml:space="preserve"> </w:t>
      </w:r>
      <w:hyperlink r:id="rId20" w:history="1">
        <w:r w:rsidRPr="00C3668A">
          <w:rPr>
            <w:rStyle w:val="Hyperlink"/>
            <w:rFonts w:ascii="Times New Roman" w:hAnsi="Times New Roman" w:cs="Helvetica"/>
            <w:sz w:val="24"/>
            <w:lang w:val="en-US"/>
          </w:rPr>
          <w:t>http://www.ifla.org/</w:t>
        </w:r>
      </w:hyperlink>
      <w:r w:rsidRPr="00C3668A">
        <w:rPr>
          <w:rFonts w:ascii="Times New Roman" w:hAnsi="Times New Roman" w:cs="Helvetica"/>
          <w:color w:val="000000"/>
          <w:sz w:val="24"/>
          <w:lang w:val="en-US"/>
        </w:rPr>
        <w:t xml:space="preserve">. </w:t>
      </w:r>
    </w:p>
    <w:p w:rsidR="00932BEF" w:rsidRPr="00C3668A" w:rsidRDefault="00932BEF" w:rsidP="00932BEF">
      <w:pPr>
        <w:spacing w:line="360" w:lineRule="auto"/>
        <w:ind w:firstLine="720"/>
        <w:rPr>
          <w:rFonts w:ascii="Times New Roman" w:hAnsi="Times New Roman" w:cs="Helvetica"/>
          <w:color w:val="000000"/>
          <w:sz w:val="24"/>
          <w:lang w:val="en-US"/>
        </w:rPr>
      </w:pPr>
      <w:r w:rsidRPr="00C3668A">
        <w:rPr>
          <w:rFonts w:ascii="Times New Roman" w:hAnsi="Times New Roman" w:cs="Helvetica"/>
          <w:color w:val="000000"/>
          <w:sz w:val="24"/>
          <w:lang w:val="en-US"/>
        </w:rPr>
        <w:t xml:space="preserve">The review process will be completed in less than four weeks from the date </w:t>
      </w:r>
      <w:r w:rsidR="00C60DC6">
        <w:rPr>
          <w:rFonts w:ascii="Times New Roman" w:hAnsi="Times New Roman" w:cs="Helvetica"/>
          <w:color w:val="000000"/>
          <w:sz w:val="24"/>
          <w:lang w:val="en-US"/>
        </w:rPr>
        <w:t xml:space="preserve">of the submission of Appendix B: </w:t>
      </w:r>
      <w:r w:rsidRPr="00C3668A">
        <w:rPr>
          <w:rFonts w:ascii="Times New Roman" w:hAnsi="Times New Roman" w:cs="Helvetica"/>
          <w:color w:val="000000"/>
          <w:sz w:val="24"/>
          <w:lang w:val="en-US"/>
        </w:rPr>
        <w:t xml:space="preserve"> </w:t>
      </w:r>
      <w:r w:rsidRPr="00C3668A">
        <w:rPr>
          <w:rFonts w:ascii="Times New Roman" w:hAnsi="Times New Roman" w:cs="Helvetica"/>
          <w:color w:val="000000"/>
          <w:sz w:val="24"/>
          <w:u w:val="single"/>
          <w:lang w:val="en-US"/>
        </w:rPr>
        <w:t>Disputed Materials Form.</w:t>
      </w:r>
      <w:r w:rsidRPr="00C3668A">
        <w:rPr>
          <w:rFonts w:ascii="Times New Roman" w:hAnsi="Times New Roman" w:cs="Helvetica"/>
          <w:color w:val="000000"/>
          <w:sz w:val="24"/>
          <w:lang w:val="en-US"/>
        </w:rPr>
        <w:t xml:space="preserve"> The complainant will be notified in writing of the outcome whilst a record of the decision made will be filed, judiciously.</w:t>
      </w:r>
    </w:p>
    <w:p w:rsidR="00932BEF" w:rsidRPr="00C3668A" w:rsidRDefault="00932BEF" w:rsidP="00A7060E">
      <w:pPr>
        <w:spacing w:beforeLines="1" w:afterLines="1" w:line="360" w:lineRule="auto"/>
        <w:rPr>
          <w:rFonts w:ascii="Times New Roman" w:hAnsi="Times New Roman"/>
          <w:sz w:val="20"/>
          <w:szCs w:val="20"/>
        </w:rPr>
      </w:pPr>
    </w:p>
    <w:p w:rsidR="00932BEF" w:rsidRDefault="00932BEF" w:rsidP="00D215CE">
      <w:pPr>
        <w:spacing w:before="1" w:after="1" w:line="480" w:lineRule="auto"/>
        <w:rPr>
          <w:rFonts w:ascii="Times New Roman" w:hAnsi="Times New Roman"/>
          <w:sz w:val="24"/>
        </w:rPr>
      </w:pPr>
    </w:p>
    <w:p w:rsidR="00932BEF" w:rsidRPr="00AC2F57" w:rsidRDefault="00932BEF" w:rsidP="00D215CE">
      <w:pPr>
        <w:spacing w:before="1" w:after="1" w:line="480" w:lineRule="auto"/>
        <w:rPr>
          <w:rFonts w:ascii="Times New Roman" w:hAnsi="Times New Roman" w:cs="Helvetica"/>
          <w:sz w:val="24"/>
          <w:lang w:val="en-US"/>
        </w:rPr>
      </w:pPr>
    </w:p>
    <w:p w:rsidR="00932BEF" w:rsidRPr="00AC2F57" w:rsidRDefault="00932BEF" w:rsidP="00D215CE">
      <w:pPr>
        <w:spacing w:before="1" w:after="1" w:line="480" w:lineRule="auto"/>
        <w:rPr>
          <w:rFonts w:ascii="Times New Roman" w:hAnsi="Times New Roman" w:cs="Arial"/>
          <w:color w:val="FF0000"/>
          <w:sz w:val="24"/>
          <w:szCs w:val="24"/>
          <w:lang w:val="en-US"/>
        </w:rPr>
      </w:pPr>
    </w:p>
    <w:p w:rsidR="00932BEF" w:rsidRPr="00C3668A" w:rsidRDefault="00C60DC6" w:rsidP="001B47BC">
      <w:pPr>
        <w:spacing w:line="480" w:lineRule="auto"/>
        <w:rPr>
          <w:rFonts w:ascii="Times New Roman" w:hAnsi="Times New Roman"/>
          <w:sz w:val="20"/>
          <w:szCs w:val="20"/>
        </w:rPr>
      </w:pPr>
      <w:r>
        <w:rPr>
          <w:rFonts w:ascii="Times New Roman" w:hAnsi="Times New Roman"/>
          <w:sz w:val="20"/>
          <w:szCs w:val="20"/>
        </w:rPr>
        <w:t xml:space="preserve"> </w:t>
      </w:r>
      <w:bookmarkStart w:id="0" w:name="_GoBack"/>
      <w:bookmarkEnd w:id="0"/>
    </w:p>
    <w:sectPr w:rsidR="00932BEF" w:rsidRPr="00C3668A" w:rsidSect="00C60DC6">
      <w:footerReference w:type="even" r:id="rId21"/>
      <w:footerReference w:type="default" r:id="rId22"/>
      <w:pgSz w:w="11906" w:h="16838"/>
      <w:pgMar w:top="1276" w:right="1133" w:bottom="1440" w:left="1440" w:header="708" w:footer="708" w:gutter="0"/>
      <w:pgBorders w:offsetFrom="page">
        <w:top w:val="single" w:sz="6" w:space="24" w:color="auto"/>
        <w:left w:val="single" w:sz="6" w:space="24" w:color="auto"/>
        <w:bottom w:val="single" w:sz="6" w:space="24" w:color="auto"/>
        <w:right w:val="single" w:sz="6" w:space="24" w:color="auto"/>
      </w:pgBorders>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F56" w:rsidRDefault="00862F56">
      <w:pPr>
        <w:spacing w:after="0" w:line="240" w:lineRule="auto"/>
      </w:pPr>
      <w:r>
        <w:separator/>
      </w:r>
    </w:p>
  </w:endnote>
  <w:endnote w:type="continuationSeparator" w:id="0">
    <w:p w:rsidR="00862F56" w:rsidRDefault="00862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Helvetica-Oblique">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EF" w:rsidRDefault="00A7060E" w:rsidP="00932BEF">
    <w:pPr>
      <w:pStyle w:val="Footer"/>
      <w:framePr w:wrap="around" w:vAnchor="text" w:hAnchor="margin" w:xAlign="right" w:y="1"/>
      <w:rPr>
        <w:rStyle w:val="PageNumber"/>
      </w:rPr>
    </w:pPr>
    <w:r>
      <w:rPr>
        <w:rStyle w:val="PageNumber"/>
      </w:rPr>
      <w:fldChar w:fldCharType="begin"/>
    </w:r>
    <w:r w:rsidR="00932BEF">
      <w:rPr>
        <w:rStyle w:val="PageNumber"/>
      </w:rPr>
      <w:instrText xml:space="preserve">PAGE  </w:instrText>
    </w:r>
    <w:r>
      <w:rPr>
        <w:rStyle w:val="PageNumber"/>
      </w:rPr>
      <w:fldChar w:fldCharType="end"/>
    </w:r>
  </w:p>
  <w:p w:rsidR="00932BEF" w:rsidRDefault="00932BEF" w:rsidP="00932BE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6626"/>
      <w:docPartObj>
        <w:docPartGallery w:val="Page Numbers (Bottom of Page)"/>
        <w:docPartUnique/>
      </w:docPartObj>
    </w:sdtPr>
    <w:sdtContent>
      <w:p w:rsidR="00C60DC6" w:rsidRDefault="00A7060E">
        <w:pPr>
          <w:pStyle w:val="Footer"/>
          <w:jc w:val="right"/>
        </w:pPr>
        <w:fldSimple w:instr=" PAGE   \* MERGEFORMAT ">
          <w:r w:rsidR="006B2D0D">
            <w:rPr>
              <w:noProof/>
            </w:rPr>
            <w:t>8</w:t>
          </w:r>
        </w:fldSimple>
      </w:p>
    </w:sdtContent>
  </w:sdt>
  <w:p w:rsidR="00932BEF" w:rsidRPr="0011256C" w:rsidRDefault="00932BEF" w:rsidP="00932BEF">
    <w:pPr>
      <w:pStyle w:val="Footer"/>
      <w:ind w:right="360"/>
      <w:rPr>
        <w:rFonts w:ascii="Times New Roman" w:hAnsi="Times New Roman"/>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F56" w:rsidRDefault="00862F56">
      <w:pPr>
        <w:spacing w:after="0" w:line="240" w:lineRule="auto"/>
      </w:pPr>
      <w:r>
        <w:separator/>
      </w:r>
    </w:p>
  </w:footnote>
  <w:footnote w:type="continuationSeparator" w:id="0">
    <w:p w:rsidR="00862F56" w:rsidRDefault="00862F5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4267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2083568"/>
    <w:lvl w:ilvl="0">
      <w:start w:val="1"/>
      <w:numFmt w:val="decimal"/>
      <w:lvlText w:val="%1."/>
      <w:lvlJc w:val="left"/>
      <w:pPr>
        <w:tabs>
          <w:tab w:val="num" w:pos="1492"/>
        </w:tabs>
        <w:ind w:left="1492" w:hanging="360"/>
      </w:pPr>
    </w:lvl>
  </w:abstractNum>
  <w:abstractNum w:abstractNumId="2">
    <w:nsid w:val="FFFFFF7D"/>
    <w:multiLevelType w:val="singleLevel"/>
    <w:tmpl w:val="C4C43B90"/>
    <w:lvl w:ilvl="0">
      <w:start w:val="1"/>
      <w:numFmt w:val="decimal"/>
      <w:lvlText w:val="%1."/>
      <w:lvlJc w:val="left"/>
      <w:pPr>
        <w:tabs>
          <w:tab w:val="num" w:pos="1209"/>
        </w:tabs>
        <w:ind w:left="1209" w:hanging="360"/>
      </w:pPr>
    </w:lvl>
  </w:abstractNum>
  <w:abstractNum w:abstractNumId="3">
    <w:nsid w:val="FFFFFF7E"/>
    <w:multiLevelType w:val="singleLevel"/>
    <w:tmpl w:val="E7CE8AC8"/>
    <w:lvl w:ilvl="0">
      <w:start w:val="1"/>
      <w:numFmt w:val="decimal"/>
      <w:lvlText w:val="%1."/>
      <w:lvlJc w:val="left"/>
      <w:pPr>
        <w:tabs>
          <w:tab w:val="num" w:pos="926"/>
        </w:tabs>
        <w:ind w:left="926" w:hanging="360"/>
      </w:pPr>
    </w:lvl>
  </w:abstractNum>
  <w:abstractNum w:abstractNumId="4">
    <w:nsid w:val="FFFFFF7F"/>
    <w:multiLevelType w:val="singleLevel"/>
    <w:tmpl w:val="02C481A4"/>
    <w:lvl w:ilvl="0">
      <w:start w:val="1"/>
      <w:numFmt w:val="decimal"/>
      <w:lvlText w:val="%1."/>
      <w:lvlJc w:val="left"/>
      <w:pPr>
        <w:tabs>
          <w:tab w:val="num" w:pos="643"/>
        </w:tabs>
        <w:ind w:left="643" w:hanging="360"/>
      </w:pPr>
    </w:lvl>
  </w:abstractNum>
  <w:abstractNum w:abstractNumId="5">
    <w:nsid w:val="FFFFFF80"/>
    <w:multiLevelType w:val="singleLevel"/>
    <w:tmpl w:val="71ECF4F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A225B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3586B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0B01A4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8CEEAFA"/>
    <w:lvl w:ilvl="0">
      <w:start w:val="1"/>
      <w:numFmt w:val="decimal"/>
      <w:lvlText w:val="%1."/>
      <w:lvlJc w:val="left"/>
      <w:pPr>
        <w:tabs>
          <w:tab w:val="num" w:pos="360"/>
        </w:tabs>
        <w:ind w:left="360" w:hanging="360"/>
      </w:pPr>
    </w:lvl>
  </w:abstractNum>
  <w:abstractNum w:abstractNumId="10">
    <w:nsid w:val="FFFFFF89"/>
    <w:multiLevelType w:val="singleLevel"/>
    <w:tmpl w:val="450EA4DE"/>
    <w:lvl w:ilvl="0">
      <w:start w:val="1"/>
      <w:numFmt w:val="bullet"/>
      <w:lvlText w:val=""/>
      <w:lvlJc w:val="left"/>
      <w:pPr>
        <w:tabs>
          <w:tab w:val="num" w:pos="360"/>
        </w:tabs>
        <w:ind w:left="360" w:hanging="360"/>
      </w:pPr>
      <w:rPr>
        <w:rFonts w:ascii="Symbol" w:hAnsi="Symbol" w:hint="default"/>
      </w:rPr>
    </w:lvl>
  </w:abstractNum>
  <w:abstractNum w:abstractNumId="11">
    <w:nsid w:val="00FF565D"/>
    <w:multiLevelType w:val="hybridMultilevel"/>
    <w:tmpl w:val="0F685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8323B5"/>
    <w:multiLevelType w:val="hybridMultilevel"/>
    <w:tmpl w:val="2C7E4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F65063"/>
    <w:multiLevelType w:val="hybridMultilevel"/>
    <w:tmpl w:val="5F0A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67F05"/>
    <w:multiLevelType w:val="multilevel"/>
    <w:tmpl w:val="6DAE37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41410CB1"/>
    <w:multiLevelType w:val="hybridMultilevel"/>
    <w:tmpl w:val="1946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85461"/>
    <w:multiLevelType w:val="hybridMultilevel"/>
    <w:tmpl w:val="BDB45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A10A8A"/>
    <w:multiLevelType w:val="hybridMultilevel"/>
    <w:tmpl w:val="F1D0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5D13C0"/>
    <w:multiLevelType w:val="hybridMultilevel"/>
    <w:tmpl w:val="D4488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F60D40"/>
    <w:multiLevelType w:val="hybridMultilevel"/>
    <w:tmpl w:val="01F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D62FFF"/>
    <w:multiLevelType w:val="hybridMultilevel"/>
    <w:tmpl w:val="2B5016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6"/>
  </w:num>
  <w:num w:numId="2">
    <w:abstractNumId w:val="14"/>
  </w:num>
  <w:num w:numId="3">
    <w:abstractNumId w:val="13"/>
  </w:num>
  <w:num w:numId="4">
    <w:abstractNumId w:val="15"/>
  </w:num>
  <w:num w:numId="5">
    <w:abstractNumId w:val="17"/>
  </w:num>
  <w:num w:numId="6">
    <w:abstractNumId w:val="11"/>
  </w:num>
  <w:num w:numId="7">
    <w:abstractNumId w:val="12"/>
  </w:num>
  <w:num w:numId="8">
    <w:abstractNumId w:val="18"/>
  </w:num>
  <w:num w:numId="9">
    <w:abstractNumId w:val="2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33DF"/>
    <w:rsid w:val="00124F76"/>
    <w:rsid w:val="001B47BC"/>
    <w:rsid w:val="003F0682"/>
    <w:rsid w:val="004E1552"/>
    <w:rsid w:val="005404B3"/>
    <w:rsid w:val="005B33DF"/>
    <w:rsid w:val="006B2D0D"/>
    <w:rsid w:val="00862F56"/>
    <w:rsid w:val="00932BEF"/>
    <w:rsid w:val="00A7060E"/>
    <w:rsid w:val="00C60DC6"/>
    <w:rsid w:val="00D215CE"/>
    <w:rsid w:val="00E82E94"/>
  </w:rsids>
  <m:mathPr>
    <m:mathFont m:val="Baskerville Old Face"/>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903"/>
    <w:pPr>
      <w:spacing w:after="200" w:line="276" w:lineRule="auto"/>
    </w:pPr>
    <w:rPr>
      <w:sz w:val="22"/>
      <w:szCs w:val="22"/>
      <w:lang w:eastAsia="en-US"/>
    </w:rPr>
  </w:style>
  <w:style w:type="paragraph" w:styleId="Heading1">
    <w:name w:val="heading 1"/>
    <w:basedOn w:val="Normal"/>
    <w:next w:val="Normal"/>
    <w:link w:val="Heading1Char"/>
    <w:qFormat/>
    <w:rsid w:val="00FF20E8"/>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
    <w:qFormat/>
    <w:rsid w:val="00365F2F"/>
    <w:pPr>
      <w:spacing w:beforeLines="1" w:afterLines="1" w:line="240" w:lineRule="auto"/>
      <w:outlineLvl w:val="1"/>
    </w:pPr>
    <w:rPr>
      <w:rFonts w:ascii="Times" w:hAnsi="Times"/>
      <w:b/>
      <w:sz w:val="36"/>
      <w:szCs w:val="20"/>
    </w:rPr>
  </w:style>
  <w:style w:type="paragraph" w:styleId="Heading3">
    <w:name w:val="heading 3"/>
    <w:basedOn w:val="Normal"/>
    <w:next w:val="Normal"/>
    <w:link w:val="Heading3Char"/>
    <w:qFormat/>
    <w:rsid w:val="00AC2F57"/>
    <w:pPr>
      <w:keepNext/>
      <w:spacing w:before="240" w:after="60"/>
      <w:outlineLvl w:val="2"/>
    </w:pPr>
    <w:rPr>
      <w:rFonts w:eastAsia="Times New Roman"/>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10879"/>
    <w:rPr>
      <w:color w:val="0000FF"/>
      <w:u w:val="single"/>
    </w:rPr>
  </w:style>
  <w:style w:type="character" w:styleId="Emphasis">
    <w:name w:val="Emphasis"/>
    <w:basedOn w:val="DefaultParagraphFont"/>
    <w:uiPriority w:val="20"/>
    <w:qFormat/>
    <w:rsid w:val="00CD3B93"/>
    <w:rPr>
      <w:i/>
    </w:rPr>
  </w:style>
  <w:style w:type="character" w:styleId="FollowedHyperlink">
    <w:name w:val="FollowedHyperlink"/>
    <w:basedOn w:val="DefaultParagraphFont"/>
    <w:uiPriority w:val="99"/>
    <w:semiHidden/>
    <w:unhideWhenUsed/>
    <w:rsid w:val="000658EB"/>
    <w:rPr>
      <w:color w:val="800080"/>
      <w:u w:val="single"/>
    </w:rPr>
  </w:style>
  <w:style w:type="paragraph" w:styleId="Footer">
    <w:name w:val="footer"/>
    <w:basedOn w:val="Normal"/>
    <w:link w:val="FooterChar"/>
    <w:uiPriority w:val="99"/>
    <w:rsid w:val="003D44FD"/>
    <w:pPr>
      <w:tabs>
        <w:tab w:val="center" w:pos="4320"/>
        <w:tab w:val="right" w:pos="8640"/>
      </w:tabs>
    </w:pPr>
  </w:style>
  <w:style w:type="character" w:customStyle="1" w:styleId="FooterChar">
    <w:name w:val="Footer Char"/>
    <w:basedOn w:val="DefaultParagraphFont"/>
    <w:link w:val="Footer"/>
    <w:uiPriority w:val="99"/>
    <w:rsid w:val="003D44FD"/>
    <w:rPr>
      <w:sz w:val="22"/>
      <w:szCs w:val="22"/>
    </w:rPr>
  </w:style>
  <w:style w:type="character" w:styleId="PageNumber">
    <w:name w:val="page number"/>
    <w:basedOn w:val="DefaultParagraphFont"/>
    <w:rsid w:val="003D44FD"/>
  </w:style>
  <w:style w:type="paragraph" w:styleId="Header">
    <w:name w:val="header"/>
    <w:basedOn w:val="Normal"/>
    <w:link w:val="HeaderChar"/>
    <w:rsid w:val="0011256C"/>
    <w:pPr>
      <w:tabs>
        <w:tab w:val="center" w:pos="4320"/>
        <w:tab w:val="right" w:pos="8640"/>
      </w:tabs>
    </w:pPr>
  </w:style>
  <w:style w:type="character" w:customStyle="1" w:styleId="HeaderChar">
    <w:name w:val="Header Char"/>
    <w:basedOn w:val="DefaultParagraphFont"/>
    <w:link w:val="Header"/>
    <w:rsid w:val="0011256C"/>
    <w:rPr>
      <w:sz w:val="22"/>
      <w:szCs w:val="22"/>
    </w:rPr>
  </w:style>
  <w:style w:type="character" w:customStyle="1" w:styleId="Heading2Char">
    <w:name w:val="Heading 2 Char"/>
    <w:basedOn w:val="DefaultParagraphFont"/>
    <w:link w:val="Heading2"/>
    <w:uiPriority w:val="9"/>
    <w:rsid w:val="00365F2F"/>
    <w:rPr>
      <w:rFonts w:ascii="Times" w:hAnsi="Times"/>
      <w:b/>
      <w:sz w:val="36"/>
    </w:rPr>
  </w:style>
  <w:style w:type="paragraph" w:styleId="NormalWeb">
    <w:name w:val="Normal (Web)"/>
    <w:basedOn w:val="Normal"/>
    <w:uiPriority w:val="99"/>
    <w:rsid w:val="008E40C4"/>
    <w:pPr>
      <w:spacing w:beforeLines="1" w:afterLines="1" w:line="240" w:lineRule="auto"/>
    </w:pPr>
    <w:rPr>
      <w:rFonts w:ascii="Times" w:hAnsi="Times"/>
      <w:sz w:val="20"/>
      <w:szCs w:val="20"/>
    </w:rPr>
  </w:style>
  <w:style w:type="character" w:styleId="Strong">
    <w:name w:val="Strong"/>
    <w:basedOn w:val="DefaultParagraphFont"/>
    <w:uiPriority w:val="22"/>
    <w:qFormat/>
    <w:rsid w:val="008E40C4"/>
    <w:rPr>
      <w:b/>
    </w:rPr>
  </w:style>
  <w:style w:type="character" w:customStyle="1" w:styleId="blue">
    <w:name w:val="blue"/>
    <w:basedOn w:val="DefaultParagraphFont"/>
    <w:rsid w:val="004761B5"/>
  </w:style>
  <w:style w:type="character" w:customStyle="1" w:styleId="Heading1Char">
    <w:name w:val="Heading 1 Char"/>
    <w:basedOn w:val="DefaultParagraphFont"/>
    <w:link w:val="Heading1"/>
    <w:rsid w:val="00FF20E8"/>
    <w:rPr>
      <w:rFonts w:ascii="Calibri" w:eastAsia="Times New Roman" w:hAnsi="Calibri" w:cs="Times New Roman"/>
      <w:b/>
      <w:bCs/>
      <w:kern w:val="32"/>
      <w:sz w:val="32"/>
      <w:szCs w:val="32"/>
    </w:rPr>
  </w:style>
  <w:style w:type="paragraph" w:styleId="Title">
    <w:name w:val="Title"/>
    <w:basedOn w:val="Normal"/>
    <w:link w:val="TitleChar"/>
    <w:qFormat/>
    <w:rsid w:val="005E6240"/>
    <w:pPr>
      <w:spacing w:after="0" w:line="240" w:lineRule="auto"/>
      <w:jc w:val="center"/>
    </w:pPr>
    <w:rPr>
      <w:rFonts w:ascii="Arial" w:eastAsia="Times New Roman" w:hAnsi="Arial" w:cs="Arial"/>
      <w:bCs/>
      <w:iCs/>
      <w:sz w:val="28"/>
      <w:szCs w:val="24"/>
      <w:lang w:val="en-US"/>
    </w:rPr>
  </w:style>
  <w:style w:type="character" w:customStyle="1" w:styleId="TitleChar">
    <w:name w:val="Title Char"/>
    <w:basedOn w:val="DefaultParagraphFont"/>
    <w:link w:val="Title"/>
    <w:rsid w:val="005E6240"/>
    <w:rPr>
      <w:rFonts w:ascii="Arial" w:eastAsia="Times New Roman" w:hAnsi="Arial" w:cs="Arial"/>
      <w:bCs/>
      <w:iCs/>
      <w:sz w:val="28"/>
      <w:szCs w:val="24"/>
      <w:lang w:val="en-US"/>
    </w:rPr>
  </w:style>
  <w:style w:type="character" w:customStyle="1" w:styleId="sizegreater20">
    <w:name w:val="sizegreater20"/>
    <w:basedOn w:val="DefaultParagraphFont"/>
    <w:rsid w:val="00E96C49"/>
  </w:style>
  <w:style w:type="character" w:customStyle="1" w:styleId="Heading3Char">
    <w:name w:val="Heading 3 Char"/>
    <w:basedOn w:val="DefaultParagraphFont"/>
    <w:link w:val="Heading3"/>
    <w:rsid w:val="00AC2F57"/>
    <w:rPr>
      <w:rFonts w:ascii="Calibri" w:eastAsia="Times New Roman" w:hAnsi="Calibri" w:cs="Times New Roman"/>
      <w:b/>
      <w:bCs/>
      <w:sz w:val="26"/>
      <w:szCs w:val="26"/>
    </w:rPr>
  </w:style>
  <w:style w:type="character" w:customStyle="1" w:styleId="boldstyle6">
    <w:name w:val="bold style6"/>
    <w:basedOn w:val="DefaultParagraphFont"/>
    <w:rsid w:val="000F439A"/>
  </w:style>
  <w:style w:type="character" w:customStyle="1" w:styleId="boldstyle7">
    <w:name w:val="bold style7"/>
    <w:basedOn w:val="DefaultParagraphFont"/>
    <w:rsid w:val="000F439A"/>
  </w:style>
  <w:style w:type="paragraph" w:styleId="BalloonText">
    <w:name w:val="Balloon Text"/>
    <w:basedOn w:val="Normal"/>
    <w:link w:val="BalloonTextChar"/>
    <w:rsid w:val="00D21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15C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490699">
      <w:bodyDiv w:val="1"/>
      <w:marLeft w:val="0"/>
      <w:marRight w:val="0"/>
      <w:marTop w:val="0"/>
      <w:marBottom w:val="0"/>
      <w:divBdr>
        <w:top w:val="none" w:sz="0" w:space="0" w:color="auto"/>
        <w:left w:val="none" w:sz="0" w:space="0" w:color="auto"/>
        <w:bottom w:val="none" w:sz="0" w:space="0" w:color="auto"/>
        <w:right w:val="none" w:sz="0" w:space="0" w:color="auto"/>
      </w:divBdr>
    </w:div>
    <w:div w:id="386497307">
      <w:bodyDiv w:val="1"/>
      <w:marLeft w:val="0"/>
      <w:marRight w:val="0"/>
      <w:marTop w:val="0"/>
      <w:marBottom w:val="0"/>
      <w:divBdr>
        <w:top w:val="none" w:sz="0" w:space="0" w:color="auto"/>
        <w:left w:val="none" w:sz="0" w:space="0" w:color="auto"/>
        <w:bottom w:val="none" w:sz="0" w:space="0" w:color="auto"/>
        <w:right w:val="none" w:sz="0" w:space="0" w:color="auto"/>
      </w:divBdr>
    </w:div>
    <w:div w:id="480972265">
      <w:bodyDiv w:val="1"/>
      <w:marLeft w:val="0"/>
      <w:marRight w:val="0"/>
      <w:marTop w:val="0"/>
      <w:marBottom w:val="0"/>
      <w:divBdr>
        <w:top w:val="none" w:sz="0" w:space="0" w:color="auto"/>
        <w:left w:val="none" w:sz="0" w:space="0" w:color="auto"/>
        <w:bottom w:val="none" w:sz="0" w:space="0" w:color="auto"/>
        <w:right w:val="none" w:sz="0" w:space="0" w:color="auto"/>
      </w:divBdr>
    </w:div>
    <w:div w:id="715154606">
      <w:bodyDiv w:val="1"/>
      <w:marLeft w:val="0"/>
      <w:marRight w:val="0"/>
      <w:marTop w:val="0"/>
      <w:marBottom w:val="0"/>
      <w:divBdr>
        <w:top w:val="none" w:sz="0" w:space="0" w:color="auto"/>
        <w:left w:val="none" w:sz="0" w:space="0" w:color="auto"/>
        <w:bottom w:val="none" w:sz="0" w:space="0" w:color="auto"/>
        <w:right w:val="none" w:sz="0" w:space="0" w:color="auto"/>
      </w:divBdr>
    </w:div>
    <w:div w:id="1120681759">
      <w:bodyDiv w:val="1"/>
      <w:marLeft w:val="0"/>
      <w:marRight w:val="0"/>
      <w:marTop w:val="0"/>
      <w:marBottom w:val="0"/>
      <w:divBdr>
        <w:top w:val="none" w:sz="0" w:space="0" w:color="auto"/>
        <w:left w:val="none" w:sz="0" w:space="0" w:color="auto"/>
        <w:bottom w:val="none" w:sz="0" w:space="0" w:color="auto"/>
        <w:right w:val="none" w:sz="0" w:space="0" w:color="auto"/>
      </w:divBdr>
    </w:div>
    <w:div w:id="1766270102">
      <w:bodyDiv w:val="1"/>
      <w:marLeft w:val="0"/>
      <w:marRight w:val="0"/>
      <w:marTop w:val="0"/>
      <w:marBottom w:val="0"/>
      <w:divBdr>
        <w:top w:val="none" w:sz="0" w:space="0" w:color="auto"/>
        <w:left w:val="none" w:sz="0" w:space="0" w:color="auto"/>
        <w:bottom w:val="none" w:sz="0" w:space="0" w:color="auto"/>
        <w:right w:val="none" w:sz="0" w:space="0" w:color="auto"/>
      </w:divBdr>
      <w:divsChild>
        <w:div w:id="2005619647">
          <w:marLeft w:val="0"/>
          <w:marRight w:val="0"/>
          <w:marTop w:val="0"/>
          <w:marBottom w:val="0"/>
          <w:divBdr>
            <w:top w:val="none" w:sz="0" w:space="0" w:color="auto"/>
            <w:left w:val="none" w:sz="0" w:space="0" w:color="auto"/>
            <w:bottom w:val="none" w:sz="0" w:space="0" w:color="auto"/>
            <w:right w:val="none" w:sz="0" w:space="0" w:color="auto"/>
          </w:divBdr>
        </w:div>
      </w:divsChild>
    </w:div>
    <w:div w:id="1775975746">
      <w:bodyDiv w:val="1"/>
      <w:marLeft w:val="0"/>
      <w:marRight w:val="0"/>
      <w:marTop w:val="0"/>
      <w:marBottom w:val="0"/>
      <w:divBdr>
        <w:top w:val="none" w:sz="0" w:space="0" w:color="auto"/>
        <w:left w:val="none" w:sz="0" w:space="0" w:color="auto"/>
        <w:bottom w:val="none" w:sz="0" w:space="0" w:color="auto"/>
        <w:right w:val="none" w:sz="0" w:space="0" w:color="auto"/>
      </w:divBdr>
    </w:div>
    <w:div w:id="1896236837">
      <w:bodyDiv w:val="1"/>
      <w:marLeft w:val="0"/>
      <w:marRight w:val="0"/>
      <w:marTop w:val="0"/>
      <w:marBottom w:val="0"/>
      <w:divBdr>
        <w:top w:val="none" w:sz="0" w:space="0" w:color="auto"/>
        <w:left w:val="none" w:sz="0" w:space="0" w:color="auto"/>
        <w:bottom w:val="none" w:sz="0" w:space="0" w:color="auto"/>
        <w:right w:val="none" w:sz="0" w:space="0" w:color="auto"/>
      </w:divBdr>
    </w:div>
    <w:div w:id="213170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lia.org.au/policies/services.in.schools.html" TargetMode="External"/><Relationship Id="rId20" Type="http://schemas.openxmlformats.org/officeDocument/2006/relationships/hyperlink" Target="http://www.ifla.org/"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hyperlink" Target="http://www.curriculumsupport.education.nsw.gov.au/schoollibraries/scan/index.htm" TargetMode="External"/><Relationship Id="rId11" Type="http://schemas.openxmlformats.org/officeDocument/2006/relationships/hyperlink" Target="http://www.schools.nsw.edu.au/resourcereviews/" TargetMode="External"/><Relationship Id="rId12" Type="http://schemas.openxmlformats.org/officeDocument/2006/relationships/hyperlink" Target="http://www.curriculumsupport.education.nsw.gov.au/schoollibraries/index.htm" TargetMode="External"/><Relationship Id="rId13" Type="http://schemas.openxmlformats.org/officeDocument/2006/relationships/hyperlink" Target="http://www.curriculum.edu.au/scis" TargetMode="External"/><Relationship Id="rId14" Type="http://schemas.openxmlformats.org/officeDocument/2006/relationships/hyperlink" Target="http://www.sldirectory.com/libsf/resf/selection.html" TargetMode="External"/><Relationship Id="rId15" Type="http://schemas.openxmlformats.org/officeDocument/2006/relationships/hyperlink" Target="http://books.google.com/" TargetMode="External"/><Relationship Id="rId16" Type="http://schemas.openxmlformats.org/officeDocument/2006/relationships/hyperlink" Target="http://www.copyright.org.au/" TargetMode="External"/><Relationship Id="rId17" Type="http://schemas.openxmlformats.org/officeDocument/2006/relationships/hyperlink" Target="http://booko.com.au/" TargetMode="External"/><Relationship Id="rId18" Type="http://schemas.openxmlformats.org/officeDocument/2006/relationships/hyperlink" Target="http://www.alia.org.au/policies/free.access.html" TargetMode="External"/><Relationship Id="rId19" Type="http://schemas.openxmlformats.org/officeDocument/2006/relationships/hyperlink" Target="http://www.asla.org.au/policy/p_bor.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http://www.curriculumsupport.education.nsw.gov.au/schoollibraries/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rotty\Local%20Settings\Temporary%20Internet%20Files\Content.IE5\DZKVTTV0\Title+Page+Ass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Settings\rcrotty\Local Settings\Temporary Internet Files\Content.IE5\DZKVTTV0\Title+Page+Ass1[1].dot</Template>
  <TotalTime>0</TotalTime>
  <Pages>9</Pages>
  <Words>1971</Words>
  <Characters>11238</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13801</CharactersWithSpaces>
  <SharedDoc>false</SharedDoc>
  <HLinks>
    <vt:vector size="180" baseType="variant">
      <vt:variant>
        <vt:i4>6226005</vt:i4>
      </vt:variant>
      <vt:variant>
        <vt:i4>87</vt:i4>
      </vt:variant>
      <vt:variant>
        <vt:i4>0</vt:i4>
      </vt:variant>
      <vt:variant>
        <vt:i4>5</vt:i4>
      </vt:variant>
      <vt:variant>
        <vt:lpwstr>http://www.wattawahts-p.schools.nsw.edu.au/sws/view/1489891.node</vt:lpwstr>
      </vt:variant>
      <vt:variant>
        <vt:lpwstr/>
      </vt:variant>
      <vt:variant>
        <vt:i4>6357080</vt:i4>
      </vt:variant>
      <vt:variant>
        <vt:i4>84</vt:i4>
      </vt:variant>
      <vt:variant>
        <vt:i4>0</vt:i4>
      </vt:variant>
      <vt:variant>
        <vt:i4>5</vt:i4>
      </vt:variant>
      <vt:variant>
        <vt:lpwstr>http://www.slaq.org.au/advocacy/policy/collection_development.htm</vt:lpwstr>
      </vt:variant>
      <vt:variant>
        <vt:lpwstr/>
      </vt:variant>
      <vt:variant>
        <vt:i4>4522074</vt:i4>
      </vt:variant>
      <vt:variant>
        <vt:i4>81</vt:i4>
      </vt:variant>
      <vt:variant>
        <vt:i4>0</vt:i4>
      </vt:variant>
      <vt:variant>
        <vt:i4>5</vt:i4>
      </vt:variant>
      <vt:variant>
        <vt:lpwstr>http://www.curriculumsupport.education.nsw.gov.au/schoollibraries/scan/index.htm</vt:lpwstr>
      </vt:variant>
      <vt:variant>
        <vt:lpwstr/>
      </vt:variant>
      <vt:variant>
        <vt:i4>6881323</vt:i4>
      </vt:variant>
      <vt:variant>
        <vt:i4>78</vt:i4>
      </vt:variant>
      <vt:variant>
        <vt:i4>0</vt:i4>
      </vt:variant>
      <vt:variant>
        <vt:i4>5</vt:i4>
      </vt:variant>
      <vt:variant>
        <vt:lpwstr>http://www.curriculumsupport.education.nsw.gov.au/schoollibraries/index.htm</vt:lpwstr>
      </vt:variant>
      <vt:variant>
        <vt:lpwstr/>
      </vt:variant>
      <vt:variant>
        <vt:i4>4390984</vt:i4>
      </vt:variant>
      <vt:variant>
        <vt:i4>75</vt:i4>
      </vt:variant>
      <vt:variant>
        <vt:i4>0</vt:i4>
      </vt:variant>
      <vt:variant>
        <vt:i4>5</vt:i4>
      </vt:variant>
      <vt:variant>
        <vt:lpwstr>http://eduscapes.com/sms/program/mapping.html</vt:lpwstr>
      </vt:variant>
      <vt:variant>
        <vt:lpwstr/>
      </vt:variant>
      <vt:variant>
        <vt:i4>6357113</vt:i4>
      </vt:variant>
      <vt:variant>
        <vt:i4>72</vt:i4>
      </vt:variant>
      <vt:variant>
        <vt:i4>0</vt:i4>
      </vt:variant>
      <vt:variant>
        <vt:i4>5</vt:i4>
      </vt:variant>
      <vt:variant>
        <vt:lpwstr>http://eduscapes.com/sms/administration/budget.html</vt:lpwstr>
      </vt:variant>
      <vt:variant>
        <vt:lpwstr/>
      </vt:variant>
      <vt:variant>
        <vt:i4>589844</vt:i4>
      </vt:variant>
      <vt:variant>
        <vt:i4>69</vt:i4>
      </vt:variant>
      <vt:variant>
        <vt:i4>0</vt:i4>
      </vt:variant>
      <vt:variant>
        <vt:i4>5</vt:i4>
      </vt:variant>
      <vt:variant>
        <vt:lpwstr>http://eduscapes.com/sms/program/evaluation.html</vt:lpwstr>
      </vt:variant>
      <vt:variant>
        <vt:lpwstr/>
      </vt:variant>
      <vt:variant>
        <vt:i4>196694</vt:i4>
      </vt:variant>
      <vt:variant>
        <vt:i4>66</vt:i4>
      </vt:variant>
      <vt:variant>
        <vt:i4>0</vt:i4>
      </vt:variant>
      <vt:variant>
        <vt:i4>5</vt:i4>
      </vt:variant>
      <vt:variant>
        <vt:lpwstr>http://www.ifla.org/publications/ifla-statement-on-libraries-and-intellectual-freedom</vt:lpwstr>
      </vt:variant>
      <vt:variant>
        <vt:lpwstr/>
      </vt:variant>
      <vt:variant>
        <vt:i4>6094859</vt:i4>
      </vt:variant>
      <vt:variant>
        <vt:i4>63</vt:i4>
      </vt:variant>
      <vt:variant>
        <vt:i4>0</vt:i4>
      </vt:variant>
      <vt:variant>
        <vt:i4>5</vt:i4>
      </vt:variant>
      <vt:variant>
        <vt:lpwstr>http://www.det.wa.edu.au/</vt:lpwstr>
      </vt:variant>
      <vt:variant>
        <vt:lpwstr/>
      </vt:variant>
      <vt:variant>
        <vt:i4>1835103</vt:i4>
      </vt:variant>
      <vt:variant>
        <vt:i4>60</vt:i4>
      </vt:variant>
      <vt:variant>
        <vt:i4>0</vt:i4>
      </vt:variant>
      <vt:variant>
        <vt:i4>5</vt:i4>
      </vt:variant>
      <vt:variant>
        <vt:lpwstr>http://www.schoollibrarymonthly.com/articles/Callison2007-v23n10p40.html</vt:lpwstr>
      </vt:variant>
      <vt:variant>
        <vt:lpwstr/>
      </vt:variant>
      <vt:variant>
        <vt:i4>3211364</vt:i4>
      </vt:variant>
      <vt:variant>
        <vt:i4>57</vt:i4>
      </vt:variant>
      <vt:variant>
        <vt:i4>0</vt:i4>
      </vt:variant>
      <vt:variant>
        <vt:i4>5</vt:i4>
      </vt:variant>
      <vt:variant>
        <vt:lpwstr>http://www.sldirectory.com/libsf/resf/selection.html</vt:lpwstr>
      </vt:variant>
      <vt:variant>
        <vt:lpwstr>top</vt:lpwstr>
      </vt:variant>
      <vt:variant>
        <vt:i4>3473532</vt:i4>
      </vt:variant>
      <vt:variant>
        <vt:i4>54</vt:i4>
      </vt:variant>
      <vt:variant>
        <vt:i4>0</vt:i4>
      </vt:variant>
      <vt:variant>
        <vt:i4>5</vt:i4>
      </vt:variant>
      <vt:variant>
        <vt:lpwstr>http://www.copyright.org.au/find-an-answer/</vt:lpwstr>
      </vt:variant>
      <vt:variant>
        <vt:lpwstr/>
      </vt:variant>
      <vt:variant>
        <vt:i4>6094943</vt:i4>
      </vt:variant>
      <vt:variant>
        <vt:i4>51</vt:i4>
      </vt:variant>
      <vt:variant>
        <vt:i4>0</vt:i4>
      </vt:variant>
      <vt:variant>
        <vt:i4>5</vt:i4>
      </vt:variant>
      <vt:variant>
        <vt:lpwstr>http://www.ifla.org/</vt:lpwstr>
      </vt:variant>
      <vt:variant>
        <vt:lpwstr/>
      </vt:variant>
      <vt:variant>
        <vt:i4>1769587</vt:i4>
      </vt:variant>
      <vt:variant>
        <vt:i4>48</vt:i4>
      </vt:variant>
      <vt:variant>
        <vt:i4>0</vt:i4>
      </vt:variant>
      <vt:variant>
        <vt:i4>5</vt:i4>
      </vt:variant>
      <vt:variant>
        <vt:lpwstr>http://www.asla.org.au/policy/p_bor.htm</vt:lpwstr>
      </vt:variant>
      <vt:variant>
        <vt:lpwstr/>
      </vt:variant>
      <vt:variant>
        <vt:i4>4259930</vt:i4>
      </vt:variant>
      <vt:variant>
        <vt:i4>45</vt:i4>
      </vt:variant>
      <vt:variant>
        <vt:i4>0</vt:i4>
      </vt:variant>
      <vt:variant>
        <vt:i4>5</vt:i4>
      </vt:variant>
      <vt:variant>
        <vt:lpwstr>http://www.alia.org.au/policies/free.access.html</vt:lpwstr>
      </vt:variant>
      <vt:variant>
        <vt:lpwstr/>
      </vt:variant>
      <vt:variant>
        <vt:i4>589847</vt:i4>
      </vt:variant>
      <vt:variant>
        <vt:i4>42</vt:i4>
      </vt:variant>
      <vt:variant>
        <vt:i4>0</vt:i4>
      </vt:variant>
      <vt:variant>
        <vt:i4>5</vt:i4>
      </vt:variant>
      <vt:variant>
        <vt:lpwstr>http://booko.com.au/</vt:lpwstr>
      </vt:variant>
      <vt:variant>
        <vt:lpwstr/>
      </vt:variant>
      <vt:variant>
        <vt:i4>4653120</vt:i4>
      </vt:variant>
      <vt:variant>
        <vt:i4>39</vt:i4>
      </vt:variant>
      <vt:variant>
        <vt:i4>0</vt:i4>
      </vt:variant>
      <vt:variant>
        <vt:i4>5</vt:i4>
      </vt:variant>
      <vt:variant>
        <vt:lpwstr>http://www.smartcopying.edu.au/scw/go</vt:lpwstr>
      </vt:variant>
      <vt:variant>
        <vt:lpwstr/>
      </vt:variant>
      <vt:variant>
        <vt:i4>6160473</vt:i4>
      </vt:variant>
      <vt:variant>
        <vt:i4>36</vt:i4>
      </vt:variant>
      <vt:variant>
        <vt:i4>0</vt:i4>
      </vt:variant>
      <vt:variant>
        <vt:i4>5</vt:i4>
      </vt:variant>
      <vt:variant>
        <vt:lpwstr>http://www.classification.gov.au/</vt:lpwstr>
      </vt:variant>
      <vt:variant>
        <vt:lpwstr/>
      </vt:variant>
      <vt:variant>
        <vt:i4>1966082</vt:i4>
      </vt:variant>
      <vt:variant>
        <vt:i4>33</vt:i4>
      </vt:variant>
      <vt:variant>
        <vt:i4>0</vt:i4>
      </vt:variant>
      <vt:variant>
        <vt:i4>5</vt:i4>
      </vt:variant>
      <vt:variant>
        <vt:lpwstr>http://www.smartcopying.edu.au/scw/go/pid/904</vt:lpwstr>
      </vt:variant>
      <vt:variant>
        <vt:lpwstr/>
      </vt:variant>
      <vt:variant>
        <vt:i4>2031680</vt:i4>
      </vt:variant>
      <vt:variant>
        <vt:i4>30</vt:i4>
      </vt:variant>
      <vt:variant>
        <vt:i4>0</vt:i4>
      </vt:variant>
      <vt:variant>
        <vt:i4>5</vt:i4>
      </vt:variant>
      <vt:variant>
        <vt:lpwstr>http://www.copyright.org.au/</vt:lpwstr>
      </vt:variant>
      <vt:variant>
        <vt:lpwstr/>
      </vt:variant>
      <vt:variant>
        <vt:i4>6225984</vt:i4>
      </vt:variant>
      <vt:variant>
        <vt:i4>27</vt:i4>
      </vt:variant>
      <vt:variant>
        <vt:i4>0</vt:i4>
      </vt:variant>
      <vt:variant>
        <vt:i4>5</vt:i4>
      </vt:variant>
      <vt:variant>
        <vt:lpwstr>http://books.google.com/</vt:lpwstr>
      </vt:variant>
      <vt:variant>
        <vt:lpwstr/>
      </vt:variant>
      <vt:variant>
        <vt:i4>3211364</vt:i4>
      </vt:variant>
      <vt:variant>
        <vt:i4>24</vt:i4>
      </vt:variant>
      <vt:variant>
        <vt:i4>0</vt:i4>
      </vt:variant>
      <vt:variant>
        <vt:i4>5</vt:i4>
      </vt:variant>
      <vt:variant>
        <vt:lpwstr>http://www.sldirectory.com/libsf/resf/selection.html</vt:lpwstr>
      </vt:variant>
      <vt:variant>
        <vt:lpwstr>top</vt:lpwstr>
      </vt:variant>
      <vt:variant>
        <vt:i4>5767176</vt:i4>
      </vt:variant>
      <vt:variant>
        <vt:i4>21</vt:i4>
      </vt:variant>
      <vt:variant>
        <vt:i4>0</vt:i4>
      </vt:variant>
      <vt:variant>
        <vt:i4>5</vt:i4>
      </vt:variant>
      <vt:variant>
        <vt:lpwstr>http://www.curriculum.edu.au/scis</vt:lpwstr>
      </vt:variant>
      <vt:variant>
        <vt:lpwstr/>
      </vt:variant>
      <vt:variant>
        <vt:i4>2228345</vt:i4>
      </vt:variant>
      <vt:variant>
        <vt:i4>18</vt:i4>
      </vt:variant>
      <vt:variant>
        <vt:i4>0</vt:i4>
      </vt:variant>
      <vt:variant>
        <vt:i4>5</vt:i4>
      </vt:variant>
      <vt:variant>
        <vt:lpwstr>http://www.schools.nsw.edu.au/resourcereviews/</vt:lpwstr>
      </vt:variant>
      <vt:variant>
        <vt:lpwstr/>
      </vt:variant>
      <vt:variant>
        <vt:i4>4522074</vt:i4>
      </vt:variant>
      <vt:variant>
        <vt:i4>15</vt:i4>
      </vt:variant>
      <vt:variant>
        <vt:i4>0</vt:i4>
      </vt:variant>
      <vt:variant>
        <vt:i4>5</vt:i4>
      </vt:variant>
      <vt:variant>
        <vt:lpwstr>http://www.curriculumsupport.education.nsw.gov.au/schoollibraries/scan/index.htm</vt:lpwstr>
      </vt:variant>
      <vt:variant>
        <vt:lpwstr/>
      </vt:variant>
      <vt:variant>
        <vt:i4>2097199</vt:i4>
      </vt:variant>
      <vt:variant>
        <vt:i4>12</vt:i4>
      </vt:variant>
      <vt:variant>
        <vt:i4>0</vt:i4>
      </vt:variant>
      <vt:variant>
        <vt:i4>5</vt:i4>
      </vt:variant>
      <vt:variant>
        <vt:lpwstr>http://www.det.wa.edu.au/education/cmis/eval/library/selection/sel23.htm</vt:lpwstr>
      </vt:variant>
      <vt:variant>
        <vt:lpwstr>electronic</vt:lpwstr>
      </vt:variant>
      <vt:variant>
        <vt:i4>196680</vt:i4>
      </vt:variant>
      <vt:variant>
        <vt:i4>9</vt:i4>
      </vt:variant>
      <vt:variant>
        <vt:i4>0</vt:i4>
      </vt:variant>
      <vt:variant>
        <vt:i4>5</vt:i4>
      </vt:variant>
      <vt:variant>
        <vt:lpwstr>http://www.alia.org.au/policies/services.in.schools.html</vt:lpwstr>
      </vt:variant>
      <vt:variant>
        <vt:lpwstr/>
      </vt:variant>
      <vt:variant>
        <vt:i4>6881323</vt:i4>
      </vt:variant>
      <vt:variant>
        <vt:i4>6</vt:i4>
      </vt:variant>
      <vt:variant>
        <vt:i4>0</vt:i4>
      </vt:variant>
      <vt:variant>
        <vt:i4>5</vt:i4>
      </vt:variant>
      <vt:variant>
        <vt:lpwstr>http://www.curriculumsupport.education.nsw.gov.au/schoollibraries/index.htm</vt:lpwstr>
      </vt:variant>
      <vt:variant>
        <vt:lpwstr/>
      </vt:variant>
      <vt:variant>
        <vt:i4>589908</vt:i4>
      </vt:variant>
      <vt:variant>
        <vt:i4>3</vt:i4>
      </vt:variant>
      <vt:variant>
        <vt:i4>0</vt:i4>
      </vt:variant>
      <vt:variant>
        <vt:i4>5</vt:i4>
      </vt:variant>
      <vt:variant>
        <vt:lpwstr>http://www1.curriculum.edu.au/scisold/saved/connections/cnetw03/45weeding.htm</vt:lpwstr>
      </vt:variant>
      <vt:variant>
        <vt:lpwstr/>
      </vt:variant>
      <vt:variant>
        <vt:i4>786499</vt:i4>
      </vt:variant>
      <vt:variant>
        <vt:i4>0</vt:i4>
      </vt:variant>
      <vt:variant>
        <vt:i4>0</vt:i4>
      </vt:variant>
      <vt:variant>
        <vt:i4>5</vt:i4>
      </vt:variant>
      <vt:variant>
        <vt:lpwstr>http://www.asla.org.au/policy/manual.htm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localsupport</dc:creator>
  <cp:keywords/>
  <dc:description/>
  <cp:lastModifiedBy>Natalie Logan</cp:lastModifiedBy>
  <cp:revision>2</cp:revision>
  <cp:lastPrinted>2011-05-22T03:05:00Z</cp:lastPrinted>
  <dcterms:created xsi:type="dcterms:W3CDTF">2012-09-05T08:56:00Z</dcterms:created>
  <dcterms:modified xsi:type="dcterms:W3CDTF">2012-09-05T08:56:00Z</dcterms:modified>
</cp:coreProperties>
</file>