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250" w:type="dxa"/>
        <w:tblBorders>
          <w:top w:val="single" w:sz="4" w:space="0" w:color="00505C"/>
          <w:left w:val="single" w:sz="4" w:space="0" w:color="00505C"/>
          <w:bottom w:val="single" w:sz="4" w:space="0" w:color="00505C"/>
          <w:right w:val="single" w:sz="4" w:space="0" w:color="00505C"/>
          <w:insideH w:val="single" w:sz="4" w:space="0" w:color="00505C"/>
          <w:insideV w:val="single" w:sz="4" w:space="0" w:color="00505C"/>
        </w:tblBorders>
        <w:tblLook w:val="04A0" w:firstRow="1" w:lastRow="0" w:firstColumn="1" w:lastColumn="0" w:noHBand="0" w:noVBand="1"/>
      </w:tblPr>
      <w:tblGrid>
        <w:gridCol w:w="2496"/>
        <w:gridCol w:w="2393"/>
        <w:gridCol w:w="5884"/>
      </w:tblGrid>
      <w:tr w:rsidR="00F261C4">
        <w:tc>
          <w:tcPr>
            <w:tcW w:w="2410" w:type="dxa"/>
            <w:shd w:val="clear" w:color="auto" w:fill="00505C"/>
          </w:tcPr>
          <w:p w:rsidR="00F261C4" w:rsidRPr="00F43D59" w:rsidRDefault="00F261C4" w:rsidP="00F43D59">
            <w:pPr>
              <w:ind w:left="142"/>
              <w:jc w:val="center"/>
              <w:rPr>
                <w:rFonts w:cstheme="minorHAnsi"/>
                <w:b/>
                <w:color w:val="FFFFFF" w:themeColor="background1"/>
                <w:sz w:val="26"/>
                <w:szCs w:val="26"/>
              </w:rPr>
            </w:pPr>
            <w:bookmarkStart w:id="0" w:name="_GoBack"/>
            <w:bookmarkEnd w:id="0"/>
            <w:r w:rsidRPr="00F43D59">
              <w:rPr>
                <w:rFonts w:cstheme="minorHAnsi"/>
                <w:b/>
                <w:color w:val="FFFFFF" w:themeColor="background1"/>
                <w:sz w:val="26"/>
                <w:szCs w:val="26"/>
              </w:rPr>
              <w:t>Cover</w:t>
            </w:r>
          </w:p>
        </w:tc>
        <w:tc>
          <w:tcPr>
            <w:tcW w:w="2410" w:type="dxa"/>
            <w:shd w:val="clear" w:color="auto" w:fill="00505C"/>
          </w:tcPr>
          <w:p w:rsidR="00F261C4" w:rsidRPr="00F43D59" w:rsidRDefault="00F261C4" w:rsidP="00F43D59">
            <w:pPr>
              <w:jc w:val="center"/>
              <w:rPr>
                <w:rFonts w:cstheme="minorHAnsi"/>
                <w:b/>
                <w:color w:val="FFFFFF" w:themeColor="background1"/>
                <w:sz w:val="26"/>
                <w:szCs w:val="26"/>
              </w:rPr>
            </w:pPr>
            <w:r w:rsidRPr="00F43D59">
              <w:rPr>
                <w:rFonts w:cstheme="minorHAnsi"/>
                <w:b/>
                <w:color w:val="FFFFFF" w:themeColor="background1"/>
                <w:sz w:val="26"/>
                <w:szCs w:val="26"/>
              </w:rPr>
              <w:t>Title</w:t>
            </w:r>
          </w:p>
        </w:tc>
        <w:tc>
          <w:tcPr>
            <w:tcW w:w="5953" w:type="dxa"/>
            <w:shd w:val="clear" w:color="auto" w:fill="00505C"/>
          </w:tcPr>
          <w:p w:rsidR="00F261C4" w:rsidRPr="00F43D59" w:rsidRDefault="00F43D59" w:rsidP="00F43D59">
            <w:pPr>
              <w:jc w:val="center"/>
              <w:rPr>
                <w:rFonts w:cstheme="minorHAnsi"/>
                <w:b/>
                <w:color w:val="FFFFFF" w:themeColor="background1"/>
                <w:sz w:val="26"/>
                <w:szCs w:val="26"/>
              </w:rPr>
            </w:pPr>
            <w:r w:rsidRPr="00F43D59">
              <w:rPr>
                <w:rFonts w:cstheme="minorHAnsi"/>
                <w:b/>
                <w:color w:val="FFFFFF" w:themeColor="background1"/>
                <w:sz w:val="26"/>
                <w:szCs w:val="26"/>
              </w:rPr>
              <w:t>Description of R</w:t>
            </w:r>
            <w:r w:rsidR="00F261C4" w:rsidRPr="00F43D59">
              <w:rPr>
                <w:rFonts w:cstheme="minorHAnsi"/>
                <w:b/>
                <w:color w:val="FFFFFF" w:themeColor="background1"/>
                <w:sz w:val="26"/>
                <w:szCs w:val="26"/>
              </w:rPr>
              <w:t>esource</w:t>
            </w:r>
          </w:p>
        </w:tc>
      </w:tr>
      <w:tr w:rsidR="0089103B">
        <w:trPr>
          <w:trHeight w:hRule="exact" w:val="2410"/>
        </w:trPr>
        <w:tc>
          <w:tcPr>
            <w:tcW w:w="2410" w:type="dxa"/>
          </w:tcPr>
          <w:p w:rsidR="0089103B" w:rsidRDefault="0089103B" w:rsidP="00C85F4D">
            <w:pPr>
              <w:jc w:val="center"/>
              <w:rPr>
                <w:noProof/>
                <w:lang w:eastAsia="en-AU"/>
              </w:rPr>
            </w:pPr>
          </w:p>
          <w:p w:rsidR="0089103B" w:rsidRPr="002E0E10" w:rsidRDefault="002E0E10" w:rsidP="00C85F4D">
            <w:pPr>
              <w:jc w:val="center"/>
            </w:pPr>
            <w:r>
              <w:rPr>
                <w:noProof/>
                <w:lang w:eastAsia="en-AU"/>
              </w:rPr>
              <w:drawing>
                <wp:inline distT="0" distB="0" distL="0" distR="0">
                  <wp:extent cx="1044575" cy="1310815"/>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48421" cy="1315641"/>
                          </a:xfrm>
                          <a:prstGeom prst="rect">
                            <a:avLst/>
                          </a:prstGeom>
                          <a:noFill/>
                          <a:ln w="9525">
                            <a:noFill/>
                            <a:miter lim="800000"/>
                            <a:headEnd/>
                            <a:tailEnd/>
                          </a:ln>
                        </pic:spPr>
                      </pic:pic>
                    </a:graphicData>
                  </a:graphic>
                </wp:inline>
              </w:drawing>
            </w:r>
          </w:p>
        </w:tc>
        <w:tc>
          <w:tcPr>
            <w:tcW w:w="2410" w:type="dxa"/>
          </w:tcPr>
          <w:p w:rsidR="0089103B" w:rsidRDefault="0089103B"/>
          <w:p w:rsidR="0089103B" w:rsidRPr="002E0E10" w:rsidRDefault="002E0E10" w:rsidP="0089103B">
            <w:pPr>
              <w:rPr>
                <w:b/>
                <w:sz w:val="24"/>
              </w:rPr>
            </w:pPr>
            <w:r w:rsidRPr="002E0E10">
              <w:rPr>
                <w:b/>
                <w:sz w:val="24"/>
              </w:rPr>
              <w:t>My Mum’s Got Cancer</w:t>
            </w:r>
          </w:p>
          <w:p w:rsidR="0089103B" w:rsidRDefault="0089103B" w:rsidP="0089103B">
            <w:pPr>
              <w:rPr>
                <w:b/>
              </w:rPr>
            </w:pPr>
          </w:p>
          <w:p w:rsidR="0089103B" w:rsidRDefault="0089103B" w:rsidP="0089103B">
            <w:pPr>
              <w:rPr>
                <w:b/>
              </w:rPr>
            </w:pPr>
          </w:p>
          <w:p w:rsidR="0089103B" w:rsidRDefault="002E0E10" w:rsidP="0089103B">
            <w:r>
              <w:t xml:space="preserve">Author </w:t>
            </w:r>
          </w:p>
          <w:p w:rsidR="0089103B" w:rsidRDefault="002E0E10" w:rsidP="0089103B">
            <w:r>
              <w:rPr>
                <w:rStyle w:val="f"/>
              </w:rPr>
              <w:t xml:space="preserve">Lucy Blunt </w:t>
            </w:r>
            <w:r>
              <w:rPr>
                <w:rStyle w:val="hpn"/>
              </w:rPr>
              <w:t>-</w:t>
            </w:r>
            <w:r>
              <w:rPr>
                <w:rStyle w:val="f"/>
              </w:rPr>
              <w:t xml:space="preserve"> 2009</w:t>
            </w:r>
          </w:p>
        </w:tc>
        <w:tc>
          <w:tcPr>
            <w:tcW w:w="5953" w:type="dxa"/>
          </w:tcPr>
          <w:p w:rsidR="0089103B" w:rsidRDefault="0089103B" w:rsidP="002E0E10"/>
          <w:p w:rsidR="002E0E10" w:rsidRDefault="002E0E10" w:rsidP="002E0E10">
            <w:r>
              <w:t>It talks directly to the child using open and charming illustrations which take away the fear and secrecy of cancer treatment. This is the first book of its kind in Australia.</w:t>
            </w:r>
          </w:p>
          <w:p w:rsidR="002E0E10" w:rsidRDefault="002E0E10" w:rsidP="002E0E10"/>
          <w:p w:rsidR="002E0E10" w:rsidRDefault="002E0E10" w:rsidP="002E0E10"/>
          <w:p w:rsidR="002E0E10" w:rsidRDefault="002E0E10" w:rsidP="002E0E10">
            <w:r>
              <w:t>Review from</w:t>
            </w:r>
          </w:p>
          <w:p w:rsidR="0089103B" w:rsidRDefault="002E0E10" w:rsidP="002E0E10">
            <w:r>
              <w:rPr>
                <w:rStyle w:val="HTMLCite"/>
              </w:rPr>
              <w:t>books.google.com</w:t>
            </w:r>
          </w:p>
        </w:tc>
      </w:tr>
      <w:tr w:rsidR="0089103B">
        <w:trPr>
          <w:trHeight w:hRule="exact" w:val="2410"/>
        </w:trPr>
        <w:tc>
          <w:tcPr>
            <w:tcW w:w="2410" w:type="dxa"/>
          </w:tcPr>
          <w:p w:rsidR="0089103B" w:rsidRDefault="0089103B" w:rsidP="00C85F4D">
            <w:pPr>
              <w:jc w:val="center"/>
            </w:pPr>
          </w:p>
          <w:p w:rsidR="0089103B" w:rsidRPr="002E0E10" w:rsidRDefault="002E0E10" w:rsidP="00C85F4D">
            <w:pPr>
              <w:jc w:val="center"/>
            </w:pPr>
            <w:r>
              <w:rPr>
                <w:noProof/>
                <w:lang w:eastAsia="en-AU"/>
              </w:rPr>
              <w:drawing>
                <wp:inline distT="0" distB="0" distL="0" distR="0">
                  <wp:extent cx="1419373" cy="1326299"/>
                  <wp:effectExtent l="25400" t="0" r="3027"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424357" cy="1330956"/>
                          </a:xfrm>
                          <a:prstGeom prst="rect">
                            <a:avLst/>
                          </a:prstGeom>
                          <a:noFill/>
                          <a:ln w="9525">
                            <a:noFill/>
                            <a:miter lim="800000"/>
                            <a:headEnd/>
                            <a:tailEnd/>
                          </a:ln>
                        </pic:spPr>
                      </pic:pic>
                    </a:graphicData>
                  </a:graphic>
                </wp:inline>
              </w:drawing>
            </w:r>
          </w:p>
        </w:tc>
        <w:tc>
          <w:tcPr>
            <w:tcW w:w="2410" w:type="dxa"/>
          </w:tcPr>
          <w:p w:rsidR="0089103B" w:rsidRDefault="0089103B"/>
          <w:p w:rsidR="002E0E10" w:rsidRPr="002E0E10" w:rsidRDefault="002E0E10" w:rsidP="00B91680">
            <w:pPr>
              <w:spacing w:beforeLines="1" w:before="2" w:afterLines="1" w:after="2"/>
              <w:outlineLvl w:val="0"/>
              <w:rPr>
                <w:rFonts w:ascii="Times" w:hAnsi="Times"/>
                <w:b/>
                <w:kern w:val="36"/>
                <w:sz w:val="24"/>
                <w:szCs w:val="20"/>
              </w:rPr>
            </w:pPr>
            <w:r w:rsidRPr="002E0E10">
              <w:rPr>
                <w:rFonts w:ascii="Times" w:hAnsi="Times"/>
                <w:b/>
                <w:kern w:val="36"/>
                <w:sz w:val="24"/>
                <w:szCs w:val="20"/>
              </w:rPr>
              <w:t xml:space="preserve">When Dinosaurs Die: </w:t>
            </w:r>
          </w:p>
          <w:p w:rsidR="002E0E10" w:rsidRPr="002E0E10" w:rsidRDefault="002E0E10" w:rsidP="002E0E10">
            <w:pPr>
              <w:rPr>
                <w:rFonts w:ascii="Times" w:hAnsi="Times"/>
                <w:sz w:val="20"/>
                <w:szCs w:val="20"/>
              </w:rPr>
            </w:pPr>
            <w:r w:rsidRPr="002E0E10">
              <w:rPr>
                <w:rFonts w:ascii="Times" w:hAnsi="Times"/>
                <w:sz w:val="20"/>
                <w:szCs w:val="20"/>
              </w:rPr>
              <w:t>A Guide to Understanding Death</w:t>
            </w:r>
          </w:p>
          <w:p w:rsidR="0089103B" w:rsidRDefault="0089103B" w:rsidP="0089103B">
            <w:pPr>
              <w:rPr>
                <w:b/>
              </w:rPr>
            </w:pPr>
          </w:p>
          <w:p w:rsidR="002E0E10" w:rsidRDefault="002E0E10" w:rsidP="002E0E10">
            <w:r>
              <w:t>Author</w:t>
            </w:r>
          </w:p>
          <w:p w:rsidR="0089103B" w:rsidRPr="00E01951" w:rsidRDefault="002E0E10" w:rsidP="002E0E10">
            <w:r>
              <w:t xml:space="preserve">L </w:t>
            </w:r>
            <w:proofErr w:type="spellStart"/>
            <w:r>
              <w:t>Kransky</w:t>
            </w:r>
            <w:proofErr w:type="spellEnd"/>
            <w:r>
              <w:t xml:space="preserve"> Brown &amp; M Brown 1998</w:t>
            </w:r>
          </w:p>
        </w:tc>
        <w:tc>
          <w:tcPr>
            <w:tcW w:w="5953" w:type="dxa"/>
          </w:tcPr>
          <w:p w:rsidR="0089103B" w:rsidRDefault="002E0E10">
            <w:r>
              <w:t xml:space="preserve">Explains in simple language the feelings people may have regarding the death of a loved one and the ways to </w:t>
            </w:r>
            <w:proofErr w:type="spellStart"/>
            <w:r>
              <w:t>honor</w:t>
            </w:r>
            <w:proofErr w:type="spellEnd"/>
            <w:r>
              <w:t xml:space="preserve"> the memory of someone who has died.</w:t>
            </w:r>
          </w:p>
          <w:p w:rsidR="00F64E32" w:rsidRDefault="00F64E32"/>
          <w:p w:rsidR="0089103B" w:rsidRDefault="0089103B"/>
          <w:p w:rsidR="0089103B" w:rsidRDefault="0089103B">
            <w:r>
              <w:t xml:space="preserve"> </w:t>
            </w:r>
          </w:p>
        </w:tc>
      </w:tr>
      <w:tr w:rsidR="0089103B">
        <w:trPr>
          <w:trHeight w:hRule="exact" w:val="2410"/>
        </w:trPr>
        <w:tc>
          <w:tcPr>
            <w:tcW w:w="2410" w:type="dxa"/>
          </w:tcPr>
          <w:p w:rsidR="0089103B" w:rsidRDefault="0089103B" w:rsidP="00C85F4D">
            <w:pPr>
              <w:jc w:val="center"/>
            </w:pPr>
          </w:p>
          <w:p w:rsidR="00F64E32" w:rsidRDefault="00F64E32" w:rsidP="00C85F4D">
            <w:pPr>
              <w:jc w:val="center"/>
            </w:pPr>
          </w:p>
          <w:p w:rsidR="0089103B" w:rsidRDefault="00775F98" w:rsidP="00C85F4D">
            <w:pPr>
              <w:jc w:val="center"/>
            </w:pPr>
            <w:r>
              <w:t>No Image</w:t>
            </w:r>
          </w:p>
        </w:tc>
        <w:tc>
          <w:tcPr>
            <w:tcW w:w="2410" w:type="dxa"/>
          </w:tcPr>
          <w:p w:rsidR="0089103B" w:rsidRDefault="0089103B"/>
          <w:p w:rsidR="002E0E10" w:rsidRDefault="002E0E10" w:rsidP="00F64E32">
            <w:r>
              <w:t>A New Sister for Julian</w:t>
            </w:r>
          </w:p>
          <w:p w:rsidR="00127812" w:rsidRDefault="00127812" w:rsidP="00F64E32"/>
          <w:p w:rsidR="002E0E10" w:rsidRDefault="002E0E10" w:rsidP="00F64E32"/>
          <w:p w:rsidR="002E0E10" w:rsidRDefault="002E0E10" w:rsidP="00F64E32"/>
          <w:p w:rsidR="002E0E10" w:rsidRDefault="002E0E10" w:rsidP="00F64E32">
            <w:r>
              <w:t>Author:</w:t>
            </w:r>
          </w:p>
          <w:p w:rsidR="002E0E10" w:rsidRDefault="00935390" w:rsidP="00F64E32">
            <w:hyperlink r:id="rId11" w:history="1">
              <w:r w:rsidR="002E0E10">
                <w:rPr>
                  <w:rStyle w:val="Hyperlink"/>
                </w:rPr>
                <w:t xml:space="preserve">Anne-Marie </w:t>
              </w:r>
              <w:proofErr w:type="spellStart"/>
              <w:r w:rsidR="002E0E10">
                <w:rPr>
                  <w:rStyle w:val="Hyperlink"/>
                </w:rPr>
                <w:t>Chapouton</w:t>
              </w:r>
              <w:proofErr w:type="spellEnd"/>
            </w:hyperlink>
          </w:p>
          <w:p w:rsidR="0089103B" w:rsidRPr="00724217" w:rsidRDefault="002E0E10" w:rsidP="00F64E32">
            <w:r>
              <w:t>1985</w:t>
            </w:r>
          </w:p>
        </w:tc>
        <w:tc>
          <w:tcPr>
            <w:tcW w:w="5953" w:type="dxa"/>
          </w:tcPr>
          <w:p w:rsidR="0089103B" w:rsidRDefault="002E0E10" w:rsidP="002E0E10">
            <w:r>
              <w:t>In story format childbirth and pregnancy are explained.</w:t>
            </w:r>
          </w:p>
        </w:tc>
      </w:tr>
      <w:tr w:rsidR="0089103B">
        <w:trPr>
          <w:trHeight w:hRule="exact" w:val="2410"/>
        </w:trPr>
        <w:tc>
          <w:tcPr>
            <w:tcW w:w="2410" w:type="dxa"/>
          </w:tcPr>
          <w:p w:rsidR="0089103B" w:rsidRPr="00127812" w:rsidRDefault="00127812" w:rsidP="00C85F4D">
            <w:pPr>
              <w:jc w:val="center"/>
            </w:pPr>
            <w:r w:rsidRPr="00127812">
              <w:rPr>
                <w:noProof/>
                <w:lang w:eastAsia="en-AU"/>
              </w:rPr>
              <w:drawing>
                <wp:inline distT="0" distB="0" distL="0" distR="0">
                  <wp:extent cx="719511" cy="1123920"/>
                  <wp:effectExtent l="2540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722407" cy="1128443"/>
                          </a:xfrm>
                          <a:prstGeom prst="rect">
                            <a:avLst/>
                          </a:prstGeom>
                          <a:noFill/>
                          <a:ln w="9525">
                            <a:noFill/>
                            <a:miter lim="800000"/>
                            <a:headEnd/>
                            <a:tailEnd/>
                          </a:ln>
                        </pic:spPr>
                      </pic:pic>
                    </a:graphicData>
                  </a:graphic>
                </wp:inline>
              </w:drawing>
            </w:r>
          </w:p>
          <w:p w:rsidR="0089103B" w:rsidRDefault="0089103B" w:rsidP="00C85F4D">
            <w:pPr>
              <w:jc w:val="center"/>
            </w:pPr>
          </w:p>
        </w:tc>
        <w:tc>
          <w:tcPr>
            <w:tcW w:w="2410" w:type="dxa"/>
          </w:tcPr>
          <w:p w:rsidR="0089103B" w:rsidRPr="004B7E49" w:rsidRDefault="0089103B">
            <w:pPr>
              <w:rPr>
                <w:b/>
              </w:rPr>
            </w:pPr>
          </w:p>
          <w:p w:rsidR="002E0E10" w:rsidRDefault="002E0E10">
            <w:r>
              <w:t>Watch Me, I can Do It.</w:t>
            </w:r>
          </w:p>
          <w:p w:rsidR="00127812" w:rsidRDefault="00127812"/>
          <w:p w:rsidR="00127812" w:rsidRDefault="00127812"/>
          <w:p w:rsidR="00127812" w:rsidRDefault="00127812"/>
          <w:p w:rsidR="00127812" w:rsidRDefault="00127812"/>
          <w:p w:rsidR="00127812" w:rsidRDefault="00127812">
            <w:r>
              <w:t xml:space="preserve">Author: </w:t>
            </w:r>
            <w:proofErr w:type="spellStart"/>
            <w:r>
              <w:t>Neralie</w:t>
            </w:r>
            <w:proofErr w:type="spellEnd"/>
            <w:r>
              <w:t xml:space="preserve"> Cocks</w:t>
            </w:r>
          </w:p>
          <w:p w:rsidR="0089103B" w:rsidRPr="004B7E49" w:rsidRDefault="00127812">
            <w:r>
              <w:t>1996</w:t>
            </w:r>
          </w:p>
        </w:tc>
        <w:tc>
          <w:tcPr>
            <w:tcW w:w="5953" w:type="dxa"/>
          </w:tcPr>
          <w:p w:rsidR="0089103B" w:rsidRDefault="0089103B"/>
          <w:p w:rsidR="00127812" w:rsidRDefault="00127812" w:rsidP="00127812">
            <w:r>
              <w:t>Book sets out to provide parents and carers with strategies which may help children overcome clumsiness and uncoordinated motor skills</w:t>
            </w:r>
          </w:p>
          <w:p w:rsidR="0089103B" w:rsidRDefault="0089103B" w:rsidP="003D6620"/>
        </w:tc>
      </w:tr>
    </w:tbl>
    <w:p w:rsidR="00F261C4" w:rsidRDefault="00F261C4"/>
    <w:p w:rsidR="00F43D59" w:rsidRDefault="00F43D59">
      <w:pPr>
        <w:sectPr w:rsidR="00F43D59">
          <w:headerReference w:type="default" r:id="rId13"/>
          <w:pgSz w:w="11906" w:h="16838"/>
          <w:pgMar w:top="5024" w:right="425" w:bottom="284" w:left="425" w:header="709" w:footer="709" w:gutter="0"/>
          <w:cols w:space="708"/>
          <w:docGrid w:linePitch="360"/>
        </w:sectPr>
      </w:pPr>
    </w:p>
    <w:tbl>
      <w:tblPr>
        <w:tblStyle w:val="TableGrid"/>
        <w:tblW w:w="0" w:type="auto"/>
        <w:tblInd w:w="250" w:type="dxa"/>
        <w:tblBorders>
          <w:top w:val="single" w:sz="4" w:space="0" w:color="00505C"/>
          <w:left w:val="single" w:sz="4" w:space="0" w:color="00505C"/>
          <w:bottom w:val="single" w:sz="4" w:space="0" w:color="00505C"/>
          <w:right w:val="single" w:sz="4" w:space="0" w:color="00505C"/>
          <w:insideH w:val="single" w:sz="4" w:space="0" w:color="00505C"/>
          <w:insideV w:val="single" w:sz="4" w:space="0" w:color="00505C"/>
        </w:tblBorders>
        <w:tblLook w:val="04A0" w:firstRow="1" w:lastRow="0" w:firstColumn="1" w:lastColumn="0" w:noHBand="0" w:noVBand="1"/>
      </w:tblPr>
      <w:tblGrid>
        <w:gridCol w:w="2518"/>
        <w:gridCol w:w="2696"/>
        <w:gridCol w:w="5808"/>
      </w:tblGrid>
      <w:tr w:rsidR="009421E3">
        <w:tc>
          <w:tcPr>
            <w:tcW w:w="2526" w:type="dxa"/>
            <w:shd w:val="clear" w:color="auto" w:fill="00505C"/>
          </w:tcPr>
          <w:p w:rsidR="00F43D59" w:rsidRPr="00F43D59" w:rsidRDefault="00F43D59" w:rsidP="00F43D59">
            <w:pPr>
              <w:ind w:firstLine="720"/>
              <w:rPr>
                <w:b/>
                <w:color w:val="FFFFFF" w:themeColor="background1"/>
                <w:sz w:val="26"/>
                <w:szCs w:val="26"/>
              </w:rPr>
            </w:pPr>
            <w:r>
              <w:rPr>
                <w:b/>
                <w:color w:val="FFFFFF" w:themeColor="background1"/>
                <w:sz w:val="26"/>
                <w:szCs w:val="26"/>
              </w:rPr>
              <w:lastRenderedPageBreak/>
              <w:t>Cover</w:t>
            </w:r>
          </w:p>
        </w:tc>
        <w:tc>
          <w:tcPr>
            <w:tcW w:w="2410" w:type="dxa"/>
            <w:shd w:val="clear" w:color="auto" w:fill="00505C"/>
          </w:tcPr>
          <w:p w:rsidR="00F43D59" w:rsidRPr="00F43D59" w:rsidRDefault="00F43D59" w:rsidP="00F43D59">
            <w:pPr>
              <w:jc w:val="center"/>
              <w:rPr>
                <w:b/>
                <w:color w:val="FFFFFF" w:themeColor="background1"/>
                <w:sz w:val="26"/>
                <w:szCs w:val="26"/>
              </w:rPr>
            </w:pPr>
            <w:r>
              <w:rPr>
                <w:b/>
                <w:color w:val="FFFFFF" w:themeColor="background1"/>
                <w:sz w:val="26"/>
                <w:szCs w:val="26"/>
              </w:rPr>
              <w:t>Title</w:t>
            </w:r>
            <w:r w:rsidR="002E0E10">
              <w:rPr>
                <w:b/>
                <w:color w:val="FFFFFF" w:themeColor="background1"/>
                <w:sz w:val="26"/>
                <w:szCs w:val="26"/>
              </w:rPr>
              <w:t xml:space="preserve"> / Publisher</w:t>
            </w:r>
          </w:p>
        </w:tc>
        <w:tc>
          <w:tcPr>
            <w:tcW w:w="5954" w:type="dxa"/>
            <w:shd w:val="clear" w:color="auto" w:fill="00505C"/>
          </w:tcPr>
          <w:p w:rsidR="00F43D59" w:rsidRPr="00F43D59" w:rsidRDefault="00F43D59" w:rsidP="00F43D59">
            <w:pPr>
              <w:jc w:val="center"/>
              <w:rPr>
                <w:b/>
                <w:color w:val="FFFFFF" w:themeColor="background1"/>
                <w:sz w:val="26"/>
                <w:szCs w:val="26"/>
              </w:rPr>
            </w:pPr>
            <w:r>
              <w:rPr>
                <w:b/>
                <w:color w:val="FFFFFF" w:themeColor="background1"/>
                <w:sz w:val="26"/>
                <w:szCs w:val="26"/>
              </w:rPr>
              <w:t>Description of Resource</w:t>
            </w:r>
          </w:p>
        </w:tc>
      </w:tr>
      <w:tr w:rsidR="0089103B">
        <w:trPr>
          <w:trHeight w:val="2410"/>
        </w:trPr>
        <w:tc>
          <w:tcPr>
            <w:tcW w:w="2526" w:type="dxa"/>
          </w:tcPr>
          <w:p w:rsidR="0089103B" w:rsidRDefault="0089103B">
            <w:pPr>
              <w:rPr>
                <w:noProof/>
                <w:lang w:eastAsia="en-AU"/>
              </w:rPr>
            </w:pPr>
          </w:p>
          <w:p w:rsidR="0089103B" w:rsidRDefault="00775F98">
            <w:r>
              <w:t xml:space="preserve">No Image </w:t>
            </w:r>
          </w:p>
        </w:tc>
        <w:tc>
          <w:tcPr>
            <w:tcW w:w="2410" w:type="dxa"/>
          </w:tcPr>
          <w:p w:rsidR="0089103B" w:rsidRDefault="0089103B" w:rsidP="002E0E10"/>
          <w:p w:rsidR="00127812" w:rsidRPr="00127812" w:rsidRDefault="00127812" w:rsidP="002E0E10">
            <w:pPr>
              <w:rPr>
                <w:b/>
                <w:sz w:val="24"/>
              </w:rPr>
            </w:pPr>
            <w:r w:rsidRPr="00127812">
              <w:rPr>
                <w:b/>
                <w:sz w:val="24"/>
              </w:rPr>
              <w:t xml:space="preserve">Books that help Children </w:t>
            </w:r>
          </w:p>
          <w:p w:rsidR="00127812" w:rsidRDefault="00127812" w:rsidP="002E0E10"/>
          <w:p w:rsidR="00127812" w:rsidRDefault="00127812" w:rsidP="002E0E10"/>
          <w:p w:rsidR="00127812" w:rsidRDefault="00127812" w:rsidP="002E0E10"/>
          <w:p w:rsidR="00127812" w:rsidRDefault="00127812" w:rsidP="002E0E10">
            <w:r>
              <w:t xml:space="preserve">Author: J Fox </w:t>
            </w:r>
          </w:p>
          <w:p w:rsidR="00127812" w:rsidRDefault="00127812" w:rsidP="002E0E10"/>
          <w:p w:rsidR="0089103B" w:rsidRDefault="00127812" w:rsidP="002E0E10">
            <w:r>
              <w:t>1995</w:t>
            </w:r>
          </w:p>
        </w:tc>
        <w:tc>
          <w:tcPr>
            <w:tcW w:w="5954" w:type="dxa"/>
          </w:tcPr>
          <w:p w:rsidR="0089103B" w:rsidRDefault="0089103B"/>
          <w:p w:rsidR="0089103B" w:rsidRDefault="00127812" w:rsidP="0089103B">
            <w:r>
              <w:t>An annotated bibliography of mostly Australian children's stories to help 6-12 year-olds deal with issues like change, sibling rivalry, illness, disability, grief, child abuse, etc.</w:t>
            </w:r>
          </w:p>
        </w:tc>
      </w:tr>
      <w:tr w:rsidR="0089103B">
        <w:trPr>
          <w:trHeight w:val="2410"/>
        </w:trPr>
        <w:tc>
          <w:tcPr>
            <w:tcW w:w="2526" w:type="dxa"/>
          </w:tcPr>
          <w:p w:rsidR="0089103B" w:rsidRDefault="0089103B">
            <w:r>
              <w:t xml:space="preserve"> </w:t>
            </w:r>
          </w:p>
          <w:p w:rsidR="0089103B" w:rsidRPr="00127812" w:rsidRDefault="00127812" w:rsidP="0089103B">
            <w:pPr>
              <w:jc w:val="center"/>
            </w:pPr>
            <w:r>
              <w:rPr>
                <w:noProof/>
                <w:lang w:eastAsia="en-AU"/>
              </w:rPr>
              <w:drawing>
                <wp:inline distT="0" distB="0" distL="0" distR="0">
                  <wp:extent cx="605790" cy="1020445"/>
                  <wp:effectExtent l="25400" t="0" r="381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05790" cy="1020445"/>
                          </a:xfrm>
                          <a:prstGeom prst="rect">
                            <a:avLst/>
                          </a:prstGeom>
                          <a:noFill/>
                          <a:ln w="9525">
                            <a:noFill/>
                            <a:miter lim="800000"/>
                            <a:headEnd/>
                            <a:tailEnd/>
                          </a:ln>
                        </pic:spPr>
                      </pic:pic>
                    </a:graphicData>
                  </a:graphic>
                </wp:inline>
              </w:drawing>
            </w:r>
          </w:p>
        </w:tc>
        <w:tc>
          <w:tcPr>
            <w:tcW w:w="2410" w:type="dxa"/>
          </w:tcPr>
          <w:p w:rsidR="00127812" w:rsidRDefault="00127812" w:rsidP="0089103B"/>
          <w:p w:rsidR="00127812" w:rsidRPr="00127812" w:rsidRDefault="00127812" w:rsidP="0089103B">
            <w:pPr>
              <w:rPr>
                <w:b/>
                <w:sz w:val="24"/>
              </w:rPr>
            </w:pPr>
            <w:r w:rsidRPr="00127812">
              <w:rPr>
                <w:b/>
                <w:sz w:val="24"/>
              </w:rPr>
              <w:t>Reading Magic</w:t>
            </w:r>
          </w:p>
          <w:p w:rsidR="00127812" w:rsidRDefault="00127812" w:rsidP="0089103B"/>
          <w:p w:rsidR="00127812" w:rsidRDefault="00127812" w:rsidP="0089103B"/>
          <w:p w:rsidR="00127812" w:rsidRDefault="00127812" w:rsidP="0089103B"/>
          <w:p w:rsidR="00127812" w:rsidRDefault="00127812" w:rsidP="0089103B"/>
          <w:p w:rsidR="00127812" w:rsidRDefault="00127812" w:rsidP="0089103B">
            <w:r>
              <w:t xml:space="preserve">Author: </w:t>
            </w:r>
            <w:proofErr w:type="spellStart"/>
            <w:r>
              <w:t>Mem</w:t>
            </w:r>
            <w:proofErr w:type="spellEnd"/>
            <w:r>
              <w:t xml:space="preserve"> Fox</w:t>
            </w:r>
          </w:p>
          <w:p w:rsidR="0089103B" w:rsidRPr="00422DDB" w:rsidRDefault="00127812" w:rsidP="0089103B">
            <w:r>
              <w:t>2001</w:t>
            </w:r>
          </w:p>
        </w:tc>
        <w:tc>
          <w:tcPr>
            <w:tcW w:w="5954" w:type="dxa"/>
          </w:tcPr>
          <w:p w:rsidR="0089103B" w:rsidRDefault="0089103B"/>
          <w:p w:rsidR="0089103B" w:rsidRDefault="00127812" w:rsidP="0089103B">
            <w:proofErr w:type="spellStart"/>
            <w:r>
              <w:t>Startegies</w:t>
            </w:r>
            <w:proofErr w:type="spellEnd"/>
            <w:r>
              <w:t xml:space="preserve"> on how your child can learn to read before school and other read aloud miracles.</w:t>
            </w:r>
          </w:p>
        </w:tc>
      </w:tr>
      <w:tr w:rsidR="0089103B">
        <w:trPr>
          <w:trHeight w:val="2410"/>
        </w:trPr>
        <w:tc>
          <w:tcPr>
            <w:tcW w:w="2526" w:type="dxa"/>
          </w:tcPr>
          <w:p w:rsidR="0089103B" w:rsidRDefault="0089103B"/>
          <w:p w:rsidR="0089103B" w:rsidRPr="00A9100C" w:rsidRDefault="00A9100C" w:rsidP="00422DDB">
            <w:pPr>
              <w:jc w:val="center"/>
            </w:pPr>
            <w:r w:rsidRPr="00A9100C">
              <w:rPr>
                <w:noProof/>
                <w:lang w:eastAsia="en-AU"/>
              </w:rPr>
              <w:drawing>
                <wp:inline distT="0" distB="0" distL="0" distR="0">
                  <wp:extent cx="870952" cy="1392658"/>
                  <wp:effectExtent l="25400" t="0" r="0" b="0"/>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882205" cy="1410651"/>
                          </a:xfrm>
                          <a:prstGeom prst="rect">
                            <a:avLst/>
                          </a:prstGeom>
                          <a:noFill/>
                          <a:ln w="9525">
                            <a:noFill/>
                            <a:miter lim="800000"/>
                            <a:headEnd/>
                            <a:tailEnd/>
                          </a:ln>
                        </pic:spPr>
                      </pic:pic>
                    </a:graphicData>
                  </a:graphic>
                </wp:inline>
              </w:drawing>
            </w:r>
          </w:p>
        </w:tc>
        <w:tc>
          <w:tcPr>
            <w:tcW w:w="2410" w:type="dxa"/>
          </w:tcPr>
          <w:p w:rsidR="0089103B" w:rsidRDefault="0089103B"/>
          <w:p w:rsidR="00A9100C" w:rsidRPr="00A9100C" w:rsidRDefault="00A9100C" w:rsidP="0089103B">
            <w:pPr>
              <w:rPr>
                <w:b/>
                <w:sz w:val="24"/>
              </w:rPr>
            </w:pPr>
            <w:r w:rsidRPr="00A9100C">
              <w:rPr>
                <w:b/>
                <w:sz w:val="24"/>
              </w:rPr>
              <w:t>Tricky Kids</w:t>
            </w:r>
          </w:p>
          <w:p w:rsidR="00A9100C" w:rsidRDefault="00A9100C" w:rsidP="0089103B"/>
          <w:p w:rsidR="00A9100C" w:rsidRDefault="00A9100C" w:rsidP="0089103B"/>
          <w:p w:rsidR="00A9100C" w:rsidRDefault="00A9100C" w:rsidP="0089103B"/>
          <w:p w:rsidR="00A9100C" w:rsidRDefault="00A9100C" w:rsidP="0089103B"/>
          <w:p w:rsidR="00A9100C" w:rsidRDefault="00A9100C" w:rsidP="0089103B"/>
          <w:p w:rsidR="00A9100C" w:rsidRDefault="00A9100C" w:rsidP="0089103B">
            <w:r>
              <w:t>Author: A Fuller</w:t>
            </w:r>
          </w:p>
          <w:p w:rsidR="0089103B" w:rsidRPr="002E0E10" w:rsidRDefault="00A9100C" w:rsidP="0089103B">
            <w:r>
              <w:t>2007</w:t>
            </w:r>
          </w:p>
        </w:tc>
        <w:tc>
          <w:tcPr>
            <w:tcW w:w="5954" w:type="dxa"/>
          </w:tcPr>
          <w:p w:rsidR="00A9100C" w:rsidRDefault="00A9100C" w:rsidP="00EA7A81">
            <w:r>
              <w:t>What would it be like to have to parent Bart Simpson or Angelica Pickles? Every day, many parents and teachers struggle with challenging (and lovable) children who have wilful personalities. These are often kids who are stubborn, defiant, determined, free-spirited or just plain difficult. Yet while they may be hard work, they are often the movers and shakers of the future. Many of history</w:t>
            </w:r>
            <w:r>
              <w:rPr>
                <w:rFonts w:ascii="Times New Roman" w:hAnsi="Times New Roman" w:cs="Times New Roman"/>
              </w:rPr>
              <w:t>’</w:t>
            </w:r>
            <w:r>
              <w:t>s great achievers, political leaders and national figures were forceful children.</w:t>
            </w:r>
          </w:p>
          <w:p w:rsidR="0089103B" w:rsidRDefault="00A9100C" w:rsidP="00EA7A81">
            <w:r>
              <w:rPr>
                <w:rStyle w:val="HTMLCite"/>
              </w:rPr>
              <w:t>From: books.google.com.au</w:t>
            </w:r>
          </w:p>
        </w:tc>
      </w:tr>
      <w:tr w:rsidR="0089103B">
        <w:trPr>
          <w:trHeight w:val="2410"/>
        </w:trPr>
        <w:tc>
          <w:tcPr>
            <w:tcW w:w="2526" w:type="dxa"/>
          </w:tcPr>
          <w:p w:rsidR="0089103B" w:rsidRDefault="0089103B"/>
          <w:p w:rsidR="0089103B" w:rsidRPr="00A9100C" w:rsidRDefault="00A9100C" w:rsidP="00EA7A81">
            <w:pPr>
              <w:jc w:val="center"/>
            </w:pPr>
            <w:r w:rsidRPr="00A9100C">
              <w:rPr>
                <w:noProof/>
                <w:lang w:eastAsia="en-AU"/>
              </w:rPr>
              <w:drawing>
                <wp:inline distT="0" distB="0" distL="0" distR="0">
                  <wp:extent cx="659130" cy="1020445"/>
                  <wp:effectExtent l="25400" t="0" r="1270" b="0"/>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659130" cy="1020445"/>
                          </a:xfrm>
                          <a:prstGeom prst="rect">
                            <a:avLst/>
                          </a:prstGeom>
                          <a:noFill/>
                          <a:ln w="9525">
                            <a:noFill/>
                            <a:miter lim="800000"/>
                            <a:headEnd/>
                            <a:tailEnd/>
                          </a:ln>
                        </pic:spPr>
                      </pic:pic>
                    </a:graphicData>
                  </a:graphic>
                </wp:inline>
              </w:drawing>
            </w:r>
          </w:p>
        </w:tc>
        <w:tc>
          <w:tcPr>
            <w:tcW w:w="2410" w:type="dxa"/>
          </w:tcPr>
          <w:p w:rsidR="00A9100C" w:rsidRDefault="00A9100C" w:rsidP="00EA7A81"/>
          <w:p w:rsidR="00A9100C" w:rsidRPr="00A9100C" w:rsidRDefault="00A9100C" w:rsidP="00A9100C">
            <w:pPr>
              <w:rPr>
                <w:b/>
                <w:sz w:val="24"/>
              </w:rPr>
            </w:pPr>
            <w:r w:rsidRPr="00A9100C">
              <w:rPr>
                <w:b/>
                <w:sz w:val="24"/>
              </w:rPr>
              <w:t>The Reading Bug</w:t>
            </w:r>
          </w:p>
          <w:p w:rsidR="00A9100C" w:rsidRDefault="00A9100C" w:rsidP="00A9100C"/>
          <w:p w:rsidR="00A9100C" w:rsidRDefault="00A9100C" w:rsidP="00A9100C"/>
          <w:p w:rsidR="00A9100C" w:rsidRDefault="00A9100C" w:rsidP="00A9100C"/>
          <w:p w:rsidR="00A9100C" w:rsidRDefault="00A9100C" w:rsidP="00A9100C"/>
          <w:p w:rsidR="00A9100C" w:rsidRDefault="00A9100C" w:rsidP="00A9100C">
            <w:r>
              <w:t xml:space="preserve">Author: P </w:t>
            </w:r>
            <w:proofErr w:type="spellStart"/>
            <w:r>
              <w:t>Jenning</w:t>
            </w:r>
            <w:proofErr w:type="spellEnd"/>
            <w:r>
              <w:t xml:space="preserve"> </w:t>
            </w:r>
          </w:p>
          <w:p w:rsidR="0089103B" w:rsidRPr="00127812" w:rsidRDefault="00A9100C" w:rsidP="00A9100C">
            <w:r>
              <w:t>2008</w:t>
            </w:r>
          </w:p>
        </w:tc>
        <w:tc>
          <w:tcPr>
            <w:tcW w:w="5954" w:type="dxa"/>
          </w:tcPr>
          <w:p w:rsidR="0089103B" w:rsidRDefault="0089103B"/>
          <w:p w:rsidR="0089103B" w:rsidRDefault="00A9100C" w:rsidP="00A9100C">
            <w:r>
              <w:rPr>
                <w:rStyle w:val="st"/>
              </w:rPr>
              <w:t>This new edition of the bestselling guide contains a supplementary chapter, plus fully updated booklists.</w:t>
            </w:r>
          </w:p>
        </w:tc>
      </w:tr>
      <w:tr w:rsidR="00A9100C">
        <w:trPr>
          <w:trHeight w:val="2410"/>
        </w:trPr>
        <w:tc>
          <w:tcPr>
            <w:tcW w:w="2526" w:type="dxa"/>
          </w:tcPr>
          <w:p w:rsidR="00A9100C" w:rsidRDefault="00A9100C"/>
          <w:p w:rsidR="00A9100C" w:rsidRPr="00A9100C" w:rsidRDefault="00A9100C" w:rsidP="00B74178">
            <w:pPr>
              <w:jc w:val="center"/>
            </w:pPr>
            <w:r w:rsidRPr="00A9100C">
              <w:rPr>
                <w:noProof/>
                <w:lang w:eastAsia="en-AU"/>
              </w:rPr>
              <w:drawing>
                <wp:inline distT="0" distB="0" distL="0" distR="0">
                  <wp:extent cx="659130" cy="1020445"/>
                  <wp:effectExtent l="25400" t="0" r="127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59130" cy="1020445"/>
                          </a:xfrm>
                          <a:prstGeom prst="rect">
                            <a:avLst/>
                          </a:prstGeom>
                          <a:noFill/>
                          <a:ln w="9525">
                            <a:noFill/>
                            <a:miter lim="800000"/>
                            <a:headEnd/>
                            <a:tailEnd/>
                          </a:ln>
                        </pic:spPr>
                      </pic:pic>
                    </a:graphicData>
                  </a:graphic>
                </wp:inline>
              </w:drawing>
            </w:r>
          </w:p>
        </w:tc>
        <w:tc>
          <w:tcPr>
            <w:tcW w:w="2410" w:type="dxa"/>
          </w:tcPr>
          <w:p w:rsidR="00A9100C" w:rsidRDefault="00A9100C"/>
          <w:p w:rsidR="00A9100C" w:rsidRDefault="00A9100C" w:rsidP="00127812">
            <w:pPr>
              <w:rPr>
                <w:b/>
              </w:rPr>
            </w:pPr>
            <w:r>
              <w:rPr>
                <w:b/>
              </w:rPr>
              <w:t>Raising the Best Possible Child</w:t>
            </w:r>
          </w:p>
          <w:p w:rsidR="00A9100C" w:rsidRDefault="00A9100C" w:rsidP="00127812">
            <w:pPr>
              <w:rPr>
                <w:b/>
              </w:rPr>
            </w:pPr>
          </w:p>
          <w:p w:rsidR="00A9100C" w:rsidRDefault="00A9100C" w:rsidP="00127812">
            <w:pPr>
              <w:rPr>
                <w:b/>
              </w:rPr>
            </w:pPr>
          </w:p>
          <w:p w:rsidR="00A9100C" w:rsidRPr="00127812" w:rsidRDefault="00A9100C" w:rsidP="00127812">
            <w:r w:rsidRPr="00127812">
              <w:t>Author: J Jackson King</w:t>
            </w:r>
          </w:p>
          <w:p w:rsidR="00A9100C" w:rsidRDefault="00A9100C" w:rsidP="00EA7A81"/>
          <w:p w:rsidR="00A9100C" w:rsidRPr="00127812" w:rsidRDefault="00A9100C" w:rsidP="00EA7A81">
            <w:r w:rsidRPr="00127812">
              <w:rPr>
                <w:noProof/>
                <w:lang w:eastAsia="en-AU"/>
              </w:rPr>
              <w:drawing>
                <wp:inline distT="0" distB="0" distL="0" distR="0">
                  <wp:extent cx="1537498" cy="204883"/>
                  <wp:effectExtent l="25400" t="0" r="11902"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552310" cy="206857"/>
                          </a:xfrm>
                          <a:prstGeom prst="rect">
                            <a:avLst/>
                          </a:prstGeom>
                          <a:noFill/>
                          <a:ln w="9525">
                            <a:noFill/>
                            <a:miter lim="800000"/>
                            <a:headEnd/>
                            <a:tailEnd/>
                          </a:ln>
                        </pic:spPr>
                      </pic:pic>
                    </a:graphicData>
                  </a:graphic>
                </wp:inline>
              </w:drawing>
            </w:r>
          </w:p>
        </w:tc>
        <w:tc>
          <w:tcPr>
            <w:tcW w:w="5954" w:type="dxa"/>
          </w:tcPr>
          <w:p w:rsidR="00A9100C" w:rsidRDefault="00A9100C"/>
          <w:p w:rsidR="00A9100C" w:rsidRDefault="00A9100C" w:rsidP="00A9100C">
            <w:pPr>
              <w:rPr>
                <w:rStyle w:val="st"/>
              </w:rPr>
            </w:pPr>
            <w:r>
              <w:rPr>
                <w:rStyle w:val="st"/>
              </w:rPr>
              <w:t>In Raising the Best Possible Child you will learn how to: Ignore parenting myths and be guided by the most up-to-date information on all aspects of child-rearing, including childcare, breastfeeding, leaving to cry, sleep, nutrition.</w:t>
            </w:r>
          </w:p>
          <w:p w:rsidR="00A9100C" w:rsidRDefault="00A9100C" w:rsidP="00A9100C">
            <w:pPr>
              <w:rPr>
                <w:rStyle w:val="st"/>
              </w:rPr>
            </w:pPr>
          </w:p>
          <w:p w:rsidR="00A9100C" w:rsidRDefault="00A9100C" w:rsidP="00A9100C">
            <w:pPr>
              <w:rPr>
                <w:rStyle w:val="st"/>
              </w:rPr>
            </w:pPr>
            <w:r>
              <w:rPr>
                <w:rStyle w:val="st"/>
              </w:rPr>
              <w:t>Review from.</w:t>
            </w:r>
          </w:p>
          <w:p w:rsidR="00A9100C" w:rsidRDefault="00A9100C" w:rsidP="00A9100C">
            <w:pPr>
              <w:rPr>
                <w:b/>
              </w:rPr>
            </w:pPr>
            <w:r>
              <w:rPr>
                <w:rStyle w:val="HTMLCite"/>
              </w:rPr>
              <w:t>books.google.com</w:t>
            </w:r>
          </w:p>
          <w:p w:rsidR="00A9100C" w:rsidRDefault="00A9100C" w:rsidP="00127812"/>
        </w:tc>
      </w:tr>
      <w:tr w:rsidR="00A9100C">
        <w:trPr>
          <w:trHeight w:val="2410"/>
        </w:trPr>
        <w:tc>
          <w:tcPr>
            <w:tcW w:w="2526" w:type="dxa"/>
          </w:tcPr>
          <w:p w:rsidR="00A9100C" w:rsidRDefault="00A9100C"/>
          <w:p w:rsidR="00A9100C" w:rsidRPr="00937980" w:rsidRDefault="00937980" w:rsidP="00B74178">
            <w:pPr>
              <w:jc w:val="center"/>
            </w:pPr>
            <w:r>
              <w:rPr>
                <w:noProof/>
                <w:lang w:eastAsia="en-AU"/>
              </w:rPr>
              <w:drawing>
                <wp:inline distT="0" distB="0" distL="0" distR="0">
                  <wp:extent cx="829266" cy="1187728"/>
                  <wp:effectExtent l="25400" t="0" r="8934" b="0"/>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34211" cy="1194810"/>
                          </a:xfrm>
                          <a:prstGeom prst="rect">
                            <a:avLst/>
                          </a:prstGeom>
                          <a:noFill/>
                          <a:ln w="9525">
                            <a:noFill/>
                            <a:miter lim="800000"/>
                            <a:headEnd/>
                            <a:tailEnd/>
                          </a:ln>
                        </pic:spPr>
                      </pic:pic>
                    </a:graphicData>
                  </a:graphic>
                </wp:inline>
              </w:drawing>
            </w:r>
          </w:p>
        </w:tc>
        <w:tc>
          <w:tcPr>
            <w:tcW w:w="2410" w:type="dxa"/>
          </w:tcPr>
          <w:p w:rsidR="00A9100C" w:rsidRDefault="00A9100C"/>
          <w:p w:rsidR="00937980" w:rsidRDefault="00937980">
            <w:r>
              <w:t>Right Book Right Time</w:t>
            </w:r>
          </w:p>
          <w:p w:rsidR="00937980" w:rsidRDefault="00937980"/>
          <w:p w:rsidR="00937980" w:rsidRDefault="00937980"/>
          <w:p w:rsidR="00937980" w:rsidRDefault="00937980"/>
          <w:p w:rsidR="00937980" w:rsidRDefault="00937980">
            <w:r>
              <w:t>Author:</w:t>
            </w:r>
          </w:p>
          <w:p w:rsidR="00937980" w:rsidRDefault="00937980">
            <w:r>
              <w:t xml:space="preserve">Agnes </w:t>
            </w:r>
            <w:proofErr w:type="spellStart"/>
            <w:r>
              <w:t>Niewenhuizen</w:t>
            </w:r>
            <w:proofErr w:type="spellEnd"/>
          </w:p>
          <w:p w:rsidR="00A9100C" w:rsidRPr="006A386F" w:rsidRDefault="00937980">
            <w:r>
              <w:t>2008</w:t>
            </w:r>
          </w:p>
        </w:tc>
        <w:tc>
          <w:tcPr>
            <w:tcW w:w="5954" w:type="dxa"/>
          </w:tcPr>
          <w:p w:rsidR="00937980" w:rsidRDefault="00937980" w:rsidP="00764145"/>
          <w:p w:rsidR="00937980" w:rsidRDefault="00937980" w:rsidP="00764145">
            <w:r>
              <w:t>500 Great Reads for Teenagers</w:t>
            </w:r>
          </w:p>
          <w:p w:rsidR="00A9100C" w:rsidRDefault="00A9100C" w:rsidP="00764145"/>
        </w:tc>
      </w:tr>
      <w:tr w:rsidR="00A9100C">
        <w:trPr>
          <w:trHeight w:val="2410"/>
        </w:trPr>
        <w:tc>
          <w:tcPr>
            <w:tcW w:w="2526" w:type="dxa"/>
          </w:tcPr>
          <w:p w:rsidR="00A9100C" w:rsidRDefault="00A9100C"/>
          <w:p w:rsidR="00A9100C" w:rsidRPr="00937980" w:rsidRDefault="00937980" w:rsidP="006A386F">
            <w:pPr>
              <w:jc w:val="center"/>
            </w:pPr>
            <w:r>
              <w:rPr>
                <w:noProof/>
                <w:lang w:eastAsia="en-AU"/>
              </w:rPr>
              <w:drawing>
                <wp:inline distT="0" distB="0" distL="0" distR="0">
                  <wp:extent cx="1052549" cy="1231260"/>
                  <wp:effectExtent l="25400" t="0" r="0" b="0"/>
                  <wp:docPr id="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1056358" cy="1235716"/>
                          </a:xfrm>
                          <a:prstGeom prst="rect">
                            <a:avLst/>
                          </a:prstGeom>
                          <a:noFill/>
                          <a:ln w="9525">
                            <a:noFill/>
                            <a:miter lim="800000"/>
                            <a:headEnd/>
                            <a:tailEnd/>
                          </a:ln>
                        </pic:spPr>
                      </pic:pic>
                    </a:graphicData>
                  </a:graphic>
                </wp:inline>
              </w:drawing>
            </w:r>
          </w:p>
        </w:tc>
        <w:tc>
          <w:tcPr>
            <w:tcW w:w="2410" w:type="dxa"/>
          </w:tcPr>
          <w:p w:rsidR="00A9100C" w:rsidRDefault="00A9100C"/>
          <w:p w:rsidR="00937980" w:rsidRPr="00775F98" w:rsidRDefault="00937980">
            <w:pPr>
              <w:rPr>
                <w:b/>
                <w:i/>
                <w:sz w:val="24"/>
              </w:rPr>
            </w:pPr>
            <w:r w:rsidRPr="00775F98">
              <w:rPr>
                <w:b/>
                <w:i/>
                <w:sz w:val="24"/>
              </w:rPr>
              <w:t>Questions children ask and how to answer them</w:t>
            </w:r>
          </w:p>
          <w:p w:rsidR="00937980" w:rsidRDefault="00937980"/>
          <w:p w:rsidR="00937980" w:rsidRDefault="00937980"/>
          <w:p w:rsidR="00937980" w:rsidRDefault="00937980">
            <w:r>
              <w:t>Author:</w:t>
            </w:r>
          </w:p>
          <w:p w:rsidR="00937980" w:rsidRDefault="00937980"/>
          <w:p w:rsidR="00A9100C" w:rsidRPr="006A386F" w:rsidRDefault="00937980">
            <w:r>
              <w:t>M Stoppard 1997</w:t>
            </w:r>
          </w:p>
        </w:tc>
        <w:tc>
          <w:tcPr>
            <w:tcW w:w="5954" w:type="dxa"/>
          </w:tcPr>
          <w:p w:rsidR="00937980" w:rsidRDefault="00937980" w:rsidP="00937980">
            <w:pPr>
              <w:spacing w:after="200" w:line="276" w:lineRule="auto"/>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592"/>
            </w:tblGrid>
            <w:tr w:rsidR="00937980">
              <w:trPr>
                <w:tblCellSpacing w:w="15" w:type="dxa"/>
              </w:trPr>
              <w:tc>
                <w:tcPr>
                  <w:tcW w:w="0" w:type="auto"/>
                  <w:shd w:val="clear" w:color="auto" w:fill="auto"/>
                  <w:vAlign w:val="center"/>
                </w:tcPr>
                <w:p w:rsidR="00937980" w:rsidRDefault="00937980">
                  <w:pPr>
                    <w:rPr>
                      <w:rFonts w:ascii="Times" w:hAnsi="Times"/>
                    </w:rPr>
                  </w:pPr>
                  <w:r>
                    <w:rPr>
                      <w:rStyle w:val="st"/>
                    </w:rPr>
                    <w:t>Provides answers for children's questions such as "Where do babies come from</w:t>
                  </w:r>
                  <w:proofErr w:type="gramStart"/>
                  <w:r>
                    <w:rPr>
                      <w:rStyle w:val="st"/>
                    </w:rPr>
                    <w:t>?,</w:t>
                  </w:r>
                  <w:proofErr w:type="gramEnd"/>
                  <w:r>
                    <w:rPr>
                      <w:rStyle w:val="st"/>
                    </w:rPr>
                    <w:t>" "What's a divorce?," and "Why can't I talk to strangers?"</w:t>
                  </w:r>
                </w:p>
              </w:tc>
            </w:tr>
          </w:tbl>
          <w:p w:rsidR="00A9100C" w:rsidRDefault="00A9100C" w:rsidP="00764145"/>
        </w:tc>
      </w:tr>
      <w:tr w:rsidR="00A9100C">
        <w:trPr>
          <w:trHeight w:val="2410"/>
        </w:trPr>
        <w:tc>
          <w:tcPr>
            <w:tcW w:w="2526" w:type="dxa"/>
          </w:tcPr>
          <w:p w:rsidR="00A9100C" w:rsidRDefault="00A9100C"/>
          <w:p w:rsidR="00A9100C" w:rsidRPr="00775F98" w:rsidRDefault="00775F98" w:rsidP="00B02B65">
            <w:pPr>
              <w:jc w:val="center"/>
            </w:pPr>
            <w:r>
              <w:rPr>
                <w:noProof/>
                <w:lang w:eastAsia="en-AU"/>
              </w:rPr>
              <w:drawing>
                <wp:inline distT="0" distB="0" distL="0" distR="0">
                  <wp:extent cx="783404" cy="1193298"/>
                  <wp:effectExtent l="25400" t="0" r="3996" b="0"/>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788356" cy="1200841"/>
                          </a:xfrm>
                          <a:prstGeom prst="rect">
                            <a:avLst/>
                          </a:prstGeom>
                          <a:noFill/>
                          <a:ln w="9525">
                            <a:noFill/>
                            <a:miter lim="800000"/>
                            <a:headEnd/>
                            <a:tailEnd/>
                          </a:ln>
                        </pic:spPr>
                      </pic:pic>
                    </a:graphicData>
                  </a:graphic>
                </wp:inline>
              </w:drawing>
            </w:r>
          </w:p>
        </w:tc>
        <w:tc>
          <w:tcPr>
            <w:tcW w:w="2410" w:type="dxa"/>
          </w:tcPr>
          <w:p w:rsidR="00A9100C" w:rsidRPr="00775F98" w:rsidRDefault="00A9100C">
            <w:pPr>
              <w:rPr>
                <w:sz w:val="24"/>
              </w:rPr>
            </w:pPr>
          </w:p>
          <w:p w:rsidR="00775F98" w:rsidRPr="00775F98" w:rsidRDefault="00775F98" w:rsidP="00937980">
            <w:pPr>
              <w:rPr>
                <w:b/>
                <w:i/>
                <w:sz w:val="24"/>
              </w:rPr>
            </w:pPr>
            <w:r w:rsidRPr="00775F98">
              <w:rPr>
                <w:b/>
                <w:i/>
                <w:sz w:val="24"/>
              </w:rPr>
              <w:t>You &amp; Your ADD child</w:t>
            </w:r>
          </w:p>
          <w:p w:rsidR="00775F98" w:rsidRDefault="00775F98" w:rsidP="00937980">
            <w:pPr>
              <w:rPr>
                <w:b/>
              </w:rPr>
            </w:pPr>
          </w:p>
          <w:p w:rsidR="00775F98" w:rsidRDefault="00775F98" w:rsidP="00937980">
            <w:pPr>
              <w:rPr>
                <w:b/>
              </w:rPr>
            </w:pPr>
          </w:p>
          <w:p w:rsidR="00775F98" w:rsidRDefault="00775F98" w:rsidP="00937980">
            <w:pPr>
              <w:rPr>
                <w:b/>
              </w:rPr>
            </w:pPr>
          </w:p>
          <w:p w:rsidR="00775F98" w:rsidRDefault="00775F98" w:rsidP="00937980">
            <w:pPr>
              <w:rPr>
                <w:b/>
              </w:rPr>
            </w:pPr>
          </w:p>
          <w:p w:rsidR="00775F98" w:rsidRDefault="00775F98" w:rsidP="00937980">
            <w:pPr>
              <w:rPr>
                <w:b/>
              </w:rPr>
            </w:pPr>
          </w:p>
          <w:p w:rsidR="00775F98" w:rsidRDefault="00775F98" w:rsidP="00937980">
            <w:r w:rsidRPr="00775F98">
              <w:t>Author: I Wallace</w:t>
            </w:r>
          </w:p>
          <w:p w:rsidR="00937980" w:rsidRPr="00775F98" w:rsidRDefault="00775F98" w:rsidP="00937980">
            <w:r>
              <w:t>1996</w:t>
            </w:r>
          </w:p>
          <w:p w:rsidR="00A9100C" w:rsidRPr="00B02B65" w:rsidRDefault="00A9100C" w:rsidP="0089103B"/>
        </w:tc>
        <w:tc>
          <w:tcPr>
            <w:tcW w:w="5954" w:type="dxa"/>
          </w:tcPr>
          <w:p w:rsidR="00A9100C" w:rsidRDefault="00A9100C"/>
          <w:p w:rsidR="00A9100C" w:rsidRDefault="00B91680" w:rsidP="00B02B65">
            <w:r>
              <w:t>I</w:t>
            </w:r>
            <w:r w:rsidR="00775F98">
              <w:t xml:space="preserve">ntroduces parents to a variety of practical strategies, designed specifically for </w:t>
            </w:r>
            <w:proofErr w:type="gramStart"/>
            <w:r w:rsidR="00775F98">
              <w:t>ADD, that</w:t>
            </w:r>
            <w:proofErr w:type="gramEnd"/>
            <w:r w:rsidR="00775F98">
              <w:t xml:space="preserve"> can help them and their children manage problems. Tackles problems with low self-esteem, poor social skills, defiance, school issues, aggression and sibling rivalry.</w:t>
            </w:r>
          </w:p>
        </w:tc>
      </w:tr>
      <w:tr w:rsidR="00A9100C">
        <w:trPr>
          <w:trHeight w:val="2410"/>
        </w:trPr>
        <w:tc>
          <w:tcPr>
            <w:tcW w:w="2526" w:type="dxa"/>
          </w:tcPr>
          <w:p w:rsidR="00A9100C" w:rsidRDefault="00A9100C"/>
          <w:p w:rsidR="00A9100C" w:rsidRPr="00775F98" w:rsidRDefault="00775F98">
            <w:r>
              <w:rPr>
                <w:noProof/>
                <w:lang w:eastAsia="en-AU"/>
              </w:rPr>
              <w:drawing>
                <wp:inline distT="0" distB="0" distL="0" distR="0">
                  <wp:extent cx="1231974" cy="1529629"/>
                  <wp:effectExtent l="25400" t="0" r="12626" b="0"/>
                  <wp:docPr id="6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235180" cy="1533610"/>
                          </a:xfrm>
                          <a:prstGeom prst="rect">
                            <a:avLst/>
                          </a:prstGeom>
                          <a:noFill/>
                          <a:ln w="9525">
                            <a:noFill/>
                            <a:miter lim="800000"/>
                            <a:headEnd/>
                            <a:tailEnd/>
                          </a:ln>
                        </pic:spPr>
                      </pic:pic>
                    </a:graphicData>
                  </a:graphic>
                </wp:inline>
              </w:drawing>
            </w:r>
          </w:p>
        </w:tc>
        <w:tc>
          <w:tcPr>
            <w:tcW w:w="2410" w:type="dxa"/>
          </w:tcPr>
          <w:p w:rsidR="00A9100C" w:rsidRDefault="00A9100C"/>
          <w:p w:rsidR="00775F98" w:rsidRPr="00775F98" w:rsidRDefault="00775F98">
            <w:pPr>
              <w:rPr>
                <w:b/>
                <w:i/>
                <w:sz w:val="24"/>
              </w:rPr>
            </w:pPr>
            <w:r w:rsidRPr="00775F98">
              <w:rPr>
                <w:b/>
                <w:i/>
                <w:sz w:val="24"/>
              </w:rPr>
              <w:t xml:space="preserve">Mum &amp; Dad Glue </w:t>
            </w:r>
          </w:p>
          <w:p w:rsidR="00775F98" w:rsidRDefault="00775F98">
            <w:pPr>
              <w:rPr>
                <w:b/>
              </w:rPr>
            </w:pPr>
          </w:p>
          <w:p w:rsidR="00775F98" w:rsidRDefault="00775F98">
            <w:pPr>
              <w:rPr>
                <w:b/>
              </w:rPr>
            </w:pPr>
          </w:p>
          <w:p w:rsidR="00775F98" w:rsidRDefault="00775F98">
            <w:pPr>
              <w:rPr>
                <w:b/>
              </w:rPr>
            </w:pPr>
          </w:p>
          <w:p w:rsidR="00775F98" w:rsidRDefault="00775F98">
            <w:pPr>
              <w:rPr>
                <w:b/>
              </w:rPr>
            </w:pPr>
          </w:p>
          <w:p w:rsidR="00775F98" w:rsidRDefault="00775F98">
            <w:r w:rsidRPr="00775F98">
              <w:t>Author: L Wildish</w:t>
            </w:r>
          </w:p>
          <w:p w:rsidR="00A9100C" w:rsidRPr="00775F98" w:rsidRDefault="00775F98">
            <w:r>
              <w:t>2009</w:t>
            </w:r>
          </w:p>
          <w:p w:rsidR="00A9100C" w:rsidRPr="00B02B65" w:rsidRDefault="00A9100C"/>
        </w:tc>
        <w:tc>
          <w:tcPr>
            <w:tcW w:w="5954" w:type="dxa"/>
          </w:tcPr>
          <w:p w:rsidR="00A9100C" w:rsidRDefault="00A9100C"/>
          <w:p w:rsidR="00A9100C" w:rsidRDefault="00775F98" w:rsidP="002976B2">
            <w:r>
              <w:rPr>
                <w:rStyle w:val="st"/>
              </w:rPr>
              <w:t>His parents have come undone and he wants to mend their marriage, stick their smiles back on and make them better. This story is brilliantly told with a powerful message that even though his parents may be broken, their love for him is not.</w:t>
            </w:r>
          </w:p>
        </w:tc>
      </w:tr>
      <w:tr w:rsidR="00A9100C">
        <w:trPr>
          <w:trHeight w:val="2410"/>
        </w:trPr>
        <w:tc>
          <w:tcPr>
            <w:tcW w:w="2526" w:type="dxa"/>
          </w:tcPr>
          <w:p w:rsidR="00A9100C" w:rsidRDefault="00A9100C"/>
          <w:p w:rsidR="00A9100C" w:rsidRDefault="00B949B5" w:rsidP="00977F64">
            <w:pPr>
              <w:jc w:val="center"/>
            </w:pPr>
            <w:r>
              <w:rPr>
                <w:noProof/>
                <w:lang w:eastAsia="en-AU"/>
              </w:rPr>
              <w:drawing>
                <wp:inline distT="0" distB="0" distL="0" distR="0">
                  <wp:extent cx="1335819" cy="14669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ing.png"/>
                          <pic:cNvPicPr/>
                        </pic:nvPicPr>
                        <pic:blipFill>
                          <a:blip r:embed="rId23">
                            <a:extLst>
                              <a:ext uri="{28A0092B-C50C-407E-A947-70E740481C1C}">
                                <a14:useLocalDpi xmlns:a14="http://schemas.microsoft.com/office/drawing/2010/main" val="0"/>
                              </a:ext>
                            </a:extLst>
                          </a:blip>
                          <a:stretch>
                            <a:fillRect/>
                          </a:stretch>
                        </pic:blipFill>
                        <pic:spPr>
                          <a:xfrm>
                            <a:off x="0" y="0"/>
                            <a:ext cx="1337667" cy="1468933"/>
                          </a:xfrm>
                          <a:prstGeom prst="rect">
                            <a:avLst/>
                          </a:prstGeom>
                        </pic:spPr>
                      </pic:pic>
                    </a:graphicData>
                  </a:graphic>
                </wp:inline>
              </w:drawing>
            </w:r>
          </w:p>
        </w:tc>
        <w:tc>
          <w:tcPr>
            <w:tcW w:w="2410" w:type="dxa"/>
          </w:tcPr>
          <w:p w:rsidR="00A9100C" w:rsidRDefault="00A9100C"/>
          <w:p w:rsidR="00A9100C" w:rsidRPr="00B949B5" w:rsidRDefault="00B949B5" w:rsidP="0085373C">
            <w:pPr>
              <w:rPr>
                <w:b/>
              </w:rPr>
            </w:pPr>
            <w:r w:rsidRPr="00B949B5">
              <w:rPr>
                <w:b/>
              </w:rPr>
              <w:t>Mending Lucile</w:t>
            </w:r>
          </w:p>
          <w:p w:rsidR="00B949B5" w:rsidRPr="00B949B5" w:rsidRDefault="00B949B5" w:rsidP="0085373C">
            <w:pPr>
              <w:rPr>
                <w:b/>
              </w:rPr>
            </w:pPr>
          </w:p>
          <w:p w:rsidR="00B949B5" w:rsidRDefault="00B949B5" w:rsidP="0085373C"/>
          <w:p w:rsidR="00B949B5" w:rsidRDefault="00B949B5" w:rsidP="0085373C"/>
          <w:p w:rsidR="00B949B5" w:rsidRDefault="00B949B5" w:rsidP="0085373C"/>
          <w:p w:rsidR="00B949B5" w:rsidRDefault="00B949B5" w:rsidP="0085373C">
            <w:r>
              <w:t xml:space="preserve">Author: J R </w:t>
            </w:r>
            <w:proofErr w:type="spellStart"/>
            <w:r>
              <w:t>Poulter</w:t>
            </w:r>
            <w:proofErr w:type="spellEnd"/>
          </w:p>
          <w:p w:rsidR="00B949B5" w:rsidRPr="00977F64" w:rsidRDefault="00B949B5" w:rsidP="0085373C">
            <w:r>
              <w:t>2008</w:t>
            </w:r>
          </w:p>
        </w:tc>
        <w:tc>
          <w:tcPr>
            <w:tcW w:w="5954" w:type="dxa"/>
          </w:tcPr>
          <w:p w:rsidR="00A9100C" w:rsidRDefault="00A9100C"/>
          <w:p w:rsidR="00A9100C" w:rsidRDefault="00B949B5" w:rsidP="00B949B5">
            <w:r w:rsidRPr="00B949B5">
              <w:t xml:space="preserve">Mending Lucille charts the process of grief and healing through the young girl s attachment to a broken doll, Lucille. One day, she and her father meet Chrissie, a kind waitress who mends the doll. </w:t>
            </w:r>
          </w:p>
        </w:tc>
      </w:tr>
      <w:tr w:rsidR="00A9100C">
        <w:trPr>
          <w:trHeight w:val="2410"/>
        </w:trPr>
        <w:tc>
          <w:tcPr>
            <w:tcW w:w="2526" w:type="dxa"/>
          </w:tcPr>
          <w:p w:rsidR="00A9100C" w:rsidRDefault="00A9100C" w:rsidP="00977F64">
            <w:pPr>
              <w:jc w:val="center"/>
            </w:pPr>
          </w:p>
        </w:tc>
        <w:tc>
          <w:tcPr>
            <w:tcW w:w="2410" w:type="dxa"/>
          </w:tcPr>
          <w:p w:rsidR="00A9100C" w:rsidRDefault="00A9100C"/>
          <w:p w:rsidR="00A9100C" w:rsidRDefault="00B91680">
            <w:r>
              <w:t>Before The School Bell</w:t>
            </w:r>
          </w:p>
          <w:p w:rsidR="00B91680" w:rsidRDefault="00B91680"/>
          <w:p w:rsidR="00B91680" w:rsidRDefault="00B91680"/>
          <w:p w:rsidR="00B91680" w:rsidRDefault="00B91680"/>
          <w:p w:rsidR="00B91680" w:rsidRDefault="00B91680"/>
          <w:p w:rsidR="00B91680" w:rsidRPr="00977F64" w:rsidRDefault="00B91680">
            <w:r>
              <w:t>Author: Wendy Barrett 2006</w:t>
            </w:r>
          </w:p>
        </w:tc>
        <w:tc>
          <w:tcPr>
            <w:tcW w:w="5954" w:type="dxa"/>
          </w:tcPr>
          <w:p w:rsidR="00A9100C" w:rsidRDefault="00A9100C"/>
          <w:p w:rsidR="00A9100C" w:rsidRDefault="00B91680" w:rsidP="00874A0C">
            <w:r>
              <w:t>A Story about Organisation</w:t>
            </w:r>
          </w:p>
        </w:tc>
      </w:tr>
      <w:tr w:rsidR="00A9100C">
        <w:trPr>
          <w:trHeight w:val="2410"/>
        </w:trPr>
        <w:tc>
          <w:tcPr>
            <w:tcW w:w="2526" w:type="dxa"/>
          </w:tcPr>
          <w:p w:rsidR="00A9100C" w:rsidRDefault="00A9100C"/>
          <w:p w:rsidR="00A9100C" w:rsidRDefault="00A9100C" w:rsidP="00874A0C">
            <w:pPr>
              <w:jc w:val="center"/>
            </w:pPr>
          </w:p>
        </w:tc>
        <w:tc>
          <w:tcPr>
            <w:tcW w:w="2410" w:type="dxa"/>
          </w:tcPr>
          <w:p w:rsidR="00A9100C" w:rsidRDefault="00A9100C" w:rsidP="0089103B">
            <w:pPr>
              <w:rPr>
                <w:b/>
              </w:rPr>
            </w:pPr>
          </w:p>
          <w:p w:rsidR="00B91680" w:rsidRDefault="00B91680" w:rsidP="00B91680">
            <w:r>
              <w:t>The Goal Keeper</w:t>
            </w:r>
          </w:p>
          <w:p w:rsidR="00B91680" w:rsidRDefault="00B91680" w:rsidP="00B91680"/>
          <w:p w:rsidR="00B91680" w:rsidRDefault="00B91680" w:rsidP="00B91680"/>
          <w:p w:rsidR="00B91680" w:rsidRDefault="00B91680" w:rsidP="00B91680"/>
          <w:p w:rsidR="00B91680" w:rsidRDefault="00B91680" w:rsidP="00B91680"/>
          <w:p w:rsidR="00A9100C" w:rsidRPr="00874A0C" w:rsidRDefault="00B91680" w:rsidP="00B91680">
            <w:r>
              <w:t>Author: Wendy Barrett 2006</w:t>
            </w:r>
          </w:p>
        </w:tc>
        <w:tc>
          <w:tcPr>
            <w:tcW w:w="5954" w:type="dxa"/>
          </w:tcPr>
          <w:p w:rsidR="00A9100C" w:rsidRDefault="00A9100C"/>
          <w:p w:rsidR="00B91680" w:rsidRDefault="00B91680">
            <w:r>
              <w:t>A Story About Resilience</w:t>
            </w:r>
          </w:p>
          <w:p w:rsidR="00A9100C" w:rsidRDefault="00A9100C"/>
        </w:tc>
      </w:tr>
      <w:tr w:rsidR="00A9100C">
        <w:trPr>
          <w:trHeight w:val="2410"/>
        </w:trPr>
        <w:tc>
          <w:tcPr>
            <w:tcW w:w="2526" w:type="dxa"/>
          </w:tcPr>
          <w:p w:rsidR="00A9100C" w:rsidRDefault="00A9100C"/>
          <w:p w:rsidR="00A9100C" w:rsidRDefault="00A9100C" w:rsidP="00F64E32">
            <w:pPr>
              <w:jc w:val="center"/>
            </w:pPr>
          </w:p>
        </w:tc>
        <w:tc>
          <w:tcPr>
            <w:tcW w:w="2410" w:type="dxa"/>
          </w:tcPr>
          <w:p w:rsidR="00A9100C" w:rsidRDefault="00A9100C"/>
          <w:p w:rsidR="00A9100C" w:rsidRPr="00D63C4C" w:rsidRDefault="00A9100C" w:rsidP="00F64E32"/>
        </w:tc>
        <w:tc>
          <w:tcPr>
            <w:tcW w:w="5954" w:type="dxa"/>
          </w:tcPr>
          <w:p w:rsidR="00A9100C" w:rsidRDefault="00A9100C" w:rsidP="00D63C4C">
            <w:r>
              <w:t>.</w:t>
            </w:r>
          </w:p>
        </w:tc>
      </w:tr>
      <w:tr w:rsidR="00A9100C">
        <w:trPr>
          <w:trHeight w:val="2410"/>
        </w:trPr>
        <w:tc>
          <w:tcPr>
            <w:tcW w:w="2526" w:type="dxa"/>
          </w:tcPr>
          <w:p w:rsidR="00A9100C" w:rsidRDefault="00A9100C"/>
          <w:p w:rsidR="00A9100C" w:rsidRDefault="00A9100C" w:rsidP="00F64E32">
            <w:pPr>
              <w:jc w:val="center"/>
            </w:pPr>
          </w:p>
        </w:tc>
        <w:tc>
          <w:tcPr>
            <w:tcW w:w="2410" w:type="dxa"/>
          </w:tcPr>
          <w:p w:rsidR="00A9100C" w:rsidRDefault="00A9100C" w:rsidP="009065EF">
            <w:pPr>
              <w:rPr>
                <w:b/>
              </w:rPr>
            </w:pPr>
          </w:p>
          <w:p w:rsidR="00A9100C" w:rsidRPr="00451DE8" w:rsidRDefault="00A9100C" w:rsidP="00F64E32">
            <w:pPr>
              <w:rPr>
                <w:b/>
              </w:rPr>
            </w:pPr>
          </w:p>
        </w:tc>
        <w:tc>
          <w:tcPr>
            <w:tcW w:w="5954" w:type="dxa"/>
          </w:tcPr>
          <w:p w:rsidR="00A9100C" w:rsidRDefault="00A9100C" w:rsidP="008F2B93"/>
          <w:p w:rsidR="00A9100C" w:rsidRDefault="00A9100C" w:rsidP="00D530CF"/>
        </w:tc>
      </w:tr>
      <w:tr w:rsidR="00A9100C">
        <w:trPr>
          <w:trHeight w:val="2410"/>
        </w:trPr>
        <w:tc>
          <w:tcPr>
            <w:tcW w:w="2526" w:type="dxa"/>
          </w:tcPr>
          <w:p w:rsidR="00A9100C" w:rsidRDefault="00A9100C" w:rsidP="0002296B">
            <w:pPr>
              <w:jc w:val="center"/>
              <w:rPr>
                <w:noProof/>
                <w:lang w:eastAsia="en-AU"/>
              </w:rPr>
            </w:pPr>
          </w:p>
          <w:p w:rsidR="00A9100C" w:rsidRDefault="00A9100C" w:rsidP="0002296B">
            <w:pPr>
              <w:jc w:val="center"/>
            </w:pPr>
          </w:p>
        </w:tc>
        <w:tc>
          <w:tcPr>
            <w:tcW w:w="2410" w:type="dxa"/>
          </w:tcPr>
          <w:p w:rsidR="00A9100C" w:rsidRDefault="00A9100C"/>
          <w:p w:rsidR="00A9100C" w:rsidRPr="0002296B" w:rsidRDefault="00A9100C" w:rsidP="00B472C3"/>
        </w:tc>
        <w:tc>
          <w:tcPr>
            <w:tcW w:w="5954" w:type="dxa"/>
          </w:tcPr>
          <w:p w:rsidR="00A9100C" w:rsidRDefault="00A9100C" w:rsidP="00937980"/>
        </w:tc>
      </w:tr>
      <w:tr w:rsidR="00A9100C">
        <w:trPr>
          <w:trHeight w:val="2410"/>
        </w:trPr>
        <w:tc>
          <w:tcPr>
            <w:tcW w:w="2526" w:type="dxa"/>
          </w:tcPr>
          <w:p w:rsidR="00A9100C" w:rsidRDefault="00A9100C"/>
          <w:p w:rsidR="00A9100C" w:rsidRDefault="00B91680" w:rsidP="0002296B">
            <w:pPr>
              <w:jc w:val="center"/>
            </w:pPr>
            <w:r w:rsidRPr="00B91680">
              <w:rPr>
                <w:noProof/>
                <w:lang w:eastAsia="en-AU"/>
              </w:rPr>
              <w:drawing>
                <wp:inline distT="0" distB="0" distL="0" distR="0">
                  <wp:extent cx="1217955" cy="1236171"/>
                  <wp:effectExtent l="0" t="0" r="0" b="0"/>
                  <wp:docPr id="3" name="Picture 3" descr="http://t2.gstatic.com/images?q=tbn:ANd9GcQI_ugiutAErWDTS35dTNnnouIlMv1DQb5_g99lbALyD8vq_Gk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I_ugiutAErWDTS35dTNnnouIlMv1DQb5_g99lbALyD8vq_Gk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1667" cy="1239939"/>
                          </a:xfrm>
                          <a:prstGeom prst="rect">
                            <a:avLst/>
                          </a:prstGeom>
                          <a:noFill/>
                          <a:ln>
                            <a:noFill/>
                          </a:ln>
                        </pic:spPr>
                      </pic:pic>
                    </a:graphicData>
                  </a:graphic>
                </wp:inline>
              </w:drawing>
            </w:r>
          </w:p>
        </w:tc>
        <w:tc>
          <w:tcPr>
            <w:tcW w:w="2410" w:type="dxa"/>
          </w:tcPr>
          <w:p w:rsidR="00A9100C" w:rsidRDefault="00A9100C" w:rsidP="00F64E32"/>
          <w:p w:rsidR="00B91680" w:rsidRDefault="00B91680" w:rsidP="00F64E32">
            <w:r>
              <w:t>All Cats Have Asperger Syndrome</w:t>
            </w:r>
          </w:p>
          <w:p w:rsidR="00B91680" w:rsidRDefault="00B91680" w:rsidP="00F64E32"/>
          <w:p w:rsidR="00B91680" w:rsidRDefault="00B91680" w:rsidP="00F64E32"/>
          <w:p w:rsidR="00B91680" w:rsidRDefault="00B91680" w:rsidP="00F64E32"/>
          <w:p w:rsidR="00B91680" w:rsidRDefault="00B91680" w:rsidP="00F64E32">
            <w:r>
              <w:t xml:space="preserve">Author: K </w:t>
            </w:r>
            <w:proofErr w:type="spellStart"/>
            <w:r>
              <w:t>Hoopman</w:t>
            </w:r>
            <w:proofErr w:type="spellEnd"/>
            <w:r>
              <w:t xml:space="preserve"> 2007</w:t>
            </w:r>
          </w:p>
        </w:tc>
        <w:tc>
          <w:tcPr>
            <w:tcW w:w="5954" w:type="dxa"/>
          </w:tcPr>
          <w:p w:rsidR="00B91680" w:rsidRPr="00B91680" w:rsidRDefault="00B91680" w:rsidP="00B91680">
            <w:pPr>
              <w:rPr>
                <w:sz w:val="20"/>
                <w:szCs w:val="20"/>
              </w:rPr>
            </w:pPr>
            <w:r w:rsidRPr="00B91680">
              <w:rPr>
                <w:sz w:val="20"/>
                <w:szCs w:val="20"/>
              </w:rPr>
              <w:t>Jessica Kingsley Publishers, 30/11/2006 - 65 pages</w:t>
            </w:r>
          </w:p>
          <w:p w:rsidR="00A9100C" w:rsidRDefault="00B91680" w:rsidP="00B91680">
            <w:r w:rsidRPr="00B91680">
              <w:rPr>
                <w:sz w:val="20"/>
                <w:szCs w:val="20"/>
              </w:rPr>
              <w:t>All Cats Have Asperger Syndrome takes a playful look at Asperger Syndrome (AS), drawing inspiration from the feline world in a way that will strike a chord with all those who are familiar with AS. Delightful colour photographs of cats bring to life familiar characteristics such as sensitive hearing, scampering at the first sign of being stroked, and particular eating habits. Touching, humorous and insightful, this book evokes the difficulties and joys of raising a child who is different and leaves the reader with a sense of the dignity, individuality, and potential of people with AS.</w:t>
            </w:r>
          </w:p>
        </w:tc>
      </w:tr>
      <w:tr w:rsidR="00A9100C">
        <w:trPr>
          <w:trHeight w:val="2410"/>
        </w:trPr>
        <w:tc>
          <w:tcPr>
            <w:tcW w:w="2526" w:type="dxa"/>
          </w:tcPr>
          <w:p w:rsidR="00A9100C" w:rsidRDefault="00A9100C"/>
          <w:p w:rsidR="00A9100C" w:rsidRDefault="00B91680" w:rsidP="009421E3">
            <w:pPr>
              <w:jc w:val="center"/>
            </w:pPr>
            <w:r w:rsidRPr="00B91680">
              <w:rPr>
                <w:noProof/>
                <w:lang w:eastAsia="en-AU"/>
              </w:rPr>
              <w:drawing>
                <wp:inline distT="0" distB="0" distL="0" distR="0">
                  <wp:extent cx="1117164" cy="1113183"/>
                  <wp:effectExtent l="0" t="0" r="0" b="0"/>
                  <wp:docPr id="1" name="Picture 1" descr="http://t0.gstatic.com/images?q=tbn:ANd9GcSShXJoB0jRwYV9oMX49EurRQ8q15lVnItDYrwtwCvPfDgEuifP">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ShXJoB0jRwYV9oMX49EurRQ8q15lVnItDYrwtwCvPfDgEuifP">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7222" cy="1113241"/>
                          </a:xfrm>
                          <a:prstGeom prst="rect">
                            <a:avLst/>
                          </a:prstGeom>
                          <a:noFill/>
                          <a:ln>
                            <a:noFill/>
                          </a:ln>
                        </pic:spPr>
                      </pic:pic>
                    </a:graphicData>
                  </a:graphic>
                </wp:inline>
              </w:drawing>
            </w:r>
          </w:p>
        </w:tc>
        <w:tc>
          <w:tcPr>
            <w:tcW w:w="2410" w:type="dxa"/>
          </w:tcPr>
          <w:p w:rsidR="00A9100C" w:rsidRDefault="00A9100C"/>
          <w:p w:rsidR="00A9100C" w:rsidRDefault="00B91680" w:rsidP="00F64E32">
            <w:r>
              <w:t>All Dogs have ADHD</w:t>
            </w:r>
          </w:p>
          <w:p w:rsidR="00B91680" w:rsidRDefault="00B91680" w:rsidP="00F64E32"/>
          <w:p w:rsidR="00B91680" w:rsidRDefault="00B91680" w:rsidP="00F64E32"/>
          <w:p w:rsidR="00B91680" w:rsidRPr="009421E3" w:rsidRDefault="00B91680" w:rsidP="00F64E32">
            <w:r>
              <w:t xml:space="preserve">Author: K </w:t>
            </w:r>
            <w:proofErr w:type="spellStart"/>
            <w:r>
              <w:t>Hoopman</w:t>
            </w:r>
            <w:proofErr w:type="spellEnd"/>
            <w:r>
              <w:t xml:space="preserve">  2009</w:t>
            </w:r>
          </w:p>
        </w:tc>
        <w:tc>
          <w:tcPr>
            <w:tcW w:w="5954" w:type="dxa"/>
          </w:tcPr>
          <w:p w:rsidR="00A9100C" w:rsidRDefault="00A9100C"/>
          <w:p w:rsidR="00B91680" w:rsidRPr="00B91680" w:rsidRDefault="00B91680" w:rsidP="00B91680">
            <w:pPr>
              <w:spacing w:before="30" w:after="195"/>
              <w:rPr>
                <w:rFonts w:ascii="Arial" w:eastAsia="Times New Roman" w:hAnsi="Arial" w:cs="Arial"/>
                <w:color w:val="333333"/>
                <w:sz w:val="20"/>
                <w:szCs w:val="20"/>
                <w:lang w:eastAsia="en-AU"/>
              </w:rPr>
            </w:pPr>
            <w:r w:rsidRPr="00B91680">
              <w:rPr>
                <w:rFonts w:ascii="Arial" w:eastAsia="Times New Roman" w:hAnsi="Arial" w:cs="Arial"/>
                <w:color w:val="333333"/>
                <w:sz w:val="20"/>
                <w:szCs w:val="20"/>
                <w:lang w:eastAsia="en-AU"/>
              </w:rPr>
              <w:t>All Dogs Have ADHD takes an inspiring and affectionate look at Attention Deficit Hyperactivity Disorder (ADHD).</w:t>
            </w:r>
          </w:p>
          <w:p w:rsidR="00A9100C" w:rsidRDefault="00A9100C" w:rsidP="002976B2"/>
        </w:tc>
      </w:tr>
      <w:tr w:rsidR="00A9100C">
        <w:trPr>
          <w:trHeight w:val="2410"/>
        </w:trPr>
        <w:tc>
          <w:tcPr>
            <w:tcW w:w="2526" w:type="dxa"/>
          </w:tcPr>
          <w:p w:rsidR="00A9100C" w:rsidRDefault="00A9100C"/>
          <w:p w:rsidR="00A9100C" w:rsidRPr="00937980" w:rsidRDefault="00775F98" w:rsidP="000F6700">
            <w:pPr>
              <w:jc w:val="center"/>
            </w:pPr>
            <w:r>
              <w:t>No Image</w:t>
            </w:r>
          </w:p>
        </w:tc>
        <w:tc>
          <w:tcPr>
            <w:tcW w:w="2410" w:type="dxa"/>
          </w:tcPr>
          <w:p w:rsidR="00775F98" w:rsidRDefault="00775F98"/>
          <w:p w:rsidR="00775F98" w:rsidRPr="00775F98" w:rsidRDefault="00775F98">
            <w:pPr>
              <w:rPr>
                <w:b/>
                <w:i/>
                <w:sz w:val="24"/>
              </w:rPr>
            </w:pPr>
            <w:r w:rsidRPr="00775F98">
              <w:rPr>
                <w:b/>
                <w:i/>
                <w:sz w:val="24"/>
              </w:rPr>
              <w:t>Building Foundations: Autism: Your Child, Your Family</w:t>
            </w:r>
          </w:p>
          <w:p w:rsidR="00775F98" w:rsidRDefault="00775F98"/>
          <w:p w:rsidR="00775F98" w:rsidRDefault="00775F98"/>
          <w:p w:rsidR="00775F98" w:rsidRDefault="00775F98"/>
          <w:p w:rsidR="00A9100C" w:rsidRDefault="00775F98">
            <w:r>
              <w:t xml:space="preserve">Autism Spectrum Australia </w:t>
            </w:r>
          </w:p>
          <w:p w:rsidR="00A9100C" w:rsidRPr="000F6700" w:rsidRDefault="00775F98">
            <w:r>
              <w:t>2008</w:t>
            </w:r>
          </w:p>
        </w:tc>
        <w:tc>
          <w:tcPr>
            <w:tcW w:w="5954" w:type="dxa"/>
          </w:tcPr>
          <w:p w:rsidR="00A9100C" w:rsidRDefault="00B91680" w:rsidP="000B566F">
            <w:r>
              <w:t>DVD</w:t>
            </w:r>
          </w:p>
        </w:tc>
      </w:tr>
    </w:tbl>
    <w:p w:rsidR="00F261C4" w:rsidRDefault="005A381C" w:rsidP="005A381C">
      <w:pPr>
        <w:tabs>
          <w:tab w:val="left" w:pos="2717"/>
        </w:tabs>
      </w:pPr>
      <w:r>
        <w:tab/>
        <w:t xml:space="preserve">Most descriptions obtained from publishers </w:t>
      </w:r>
      <w:r w:rsidR="00937980">
        <w:t>or Googlebooks.com</w:t>
      </w:r>
    </w:p>
    <w:sectPr w:rsidR="00F261C4" w:rsidSect="00F43D59">
      <w:headerReference w:type="default" r:id="rId28"/>
      <w:pgSz w:w="11906" w:h="16838"/>
      <w:pgMar w:top="142" w:right="425" w:bottom="0" w:left="425"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90" w:rsidRDefault="00935390" w:rsidP="00F261C4">
      <w:pPr>
        <w:spacing w:after="0" w:line="240" w:lineRule="auto"/>
      </w:pPr>
      <w:r>
        <w:separator/>
      </w:r>
    </w:p>
  </w:endnote>
  <w:endnote w:type="continuationSeparator" w:id="0">
    <w:p w:rsidR="00935390" w:rsidRDefault="00935390" w:rsidP="00F2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90" w:rsidRDefault="00935390" w:rsidP="00F261C4">
      <w:pPr>
        <w:spacing w:after="0" w:line="240" w:lineRule="auto"/>
      </w:pPr>
      <w:r>
        <w:separator/>
      </w:r>
    </w:p>
  </w:footnote>
  <w:footnote w:type="continuationSeparator" w:id="0">
    <w:p w:rsidR="00935390" w:rsidRDefault="00935390" w:rsidP="00F26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0" w:rsidRDefault="00937980" w:rsidP="00F261C4">
    <w:r w:rsidRPr="00735CFB">
      <w:rPr>
        <w:noProof/>
        <w:lang w:eastAsia="en-AU"/>
      </w:rPr>
      <w:drawing>
        <wp:inline distT="0" distB="0" distL="0" distR="0">
          <wp:extent cx="778761" cy="786790"/>
          <wp:effectExtent l="25400" t="0" r="8639"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84010" cy="792093"/>
                  </a:xfrm>
                  <a:prstGeom prst="rect">
                    <a:avLst/>
                  </a:prstGeom>
                </pic:spPr>
              </pic:pic>
            </a:graphicData>
          </a:graphic>
        </wp:inline>
      </w:drawing>
    </w:r>
    <w:r w:rsidR="00927DCD">
      <w:rPr>
        <w:noProof/>
        <w:lang w:eastAsia="en-AU"/>
      </w:rPr>
      <mc:AlternateContent>
        <mc:Choice Requires="wps">
          <w:drawing>
            <wp:anchor distT="0" distB="0" distL="114300" distR="114300" simplePos="0" relativeHeight="251659264" behindDoc="1" locked="0" layoutInCell="1" allowOverlap="1">
              <wp:simplePos x="0" y="0"/>
              <wp:positionH relativeFrom="page">
                <wp:posOffset>354965</wp:posOffset>
              </wp:positionH>
              <wp:positionV relativeFrom="page">
                <wp:posOffset>360045</wp:posOffset>
              </wp:positionV>
              <wp:extent cx="6840855" cy="2700655"/>
              <wp:effectExtent l="0" t="0" r="0" b="444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2700655"/>
                      </a:xfrm>
                      <a:prstGeom prst="rect">
                        <a:avLst/>
                      </a:prstGeom>
                      <a:solidFill>
                        <a:srgbClr val="0050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95pt;margin-top:28.35pt;width:538.65pt;height:2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" fillcolor="#00505c" stroked="f">
              <v:textbox inset=",7.2pt,,7.2pt"/>
              <w10:wrap anchorx="page" anchory="page"/>
            </v:rect>
          </w:pict>
        </mc:Fallback>
      </mc:AlternateContent>
    </w:r>
    <w:r w:rsidR="00927DCD">
      <w:rPr>
        <w:noProof/>
        <w:lang w:eastAsia="en-AU"/>
      </w:rPr>
      <mc:AlternateContent>
        <mc:Choice Requires="wps">
          <w:drawing>
            <wp:anchor distT="0" distB="0" distL="114300" distR="114300" simplePos="0" relativeHeight="251661312" behindDoc="0" locked="1" layoutInCell="1" allowOverlap="1">
              <wp:simplePos x="0" y="0"/>
              <wp:positionH relativeFrom="page">
                <wp:posOffset>365760</wp:posOffset>
              </wp:positionH>
              <wp:positionV relativeFrom="page">
                <wp:posOffset>1728470</wp:posOffset>
              </wp:positionV>
              <wp:extent cx="6833870" cy="1429385"/>
              <wp:effectExtent l="0" t="0" r="0" b="0"/>
              <wp:wrapThrough wrapText="bothSides">
                <wp:wrapPolygon edited="0">
                  <wp:start x="421" y="0"/>
                  <wp:lineTo x="421" y="19575"/>
                  <wp:lineTo x="21134" y="19575"/>
                  <wp:lineTo x="21134" y="0"/>
                  <wp:lineTo x="421"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42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980" w:rsidRPr="00747FE3" w:rsidRDefault="00937980" w:rsidP="00747FE3">
                          <w:pPr>
                            <w:pStyle w:val="11DocumentSubTitle"/>
                          </w:pPr>
                          <w:r>
                            <w:t>Enfield Public School</w:t>
                          </w:r>
                          <w:r w:rsidRPr="00747FE3">
                            <w:t xml:space="preserve"> Library</w:t>
                          </w:r>
                        </w:p>
                        <w:p w:rsidR="00937980" w:rsidRDefault="00937980" w:rsidP="00747FE3">
                          <w:pPr>
                            <w:pStyle w:val="11DocumentSubTitle"/>
                            <w:spacing w:before="0"/>
                            <w:rPr>
                              <w:sz w:val="20"/>
                              <w:szCs w:val="20"/>
                            </w:rPr>
                          </w:pPr>
                        </w:p>
                        <w:p w:rsidR="00937980" w:rsidRPr="00747FE3" w:rsidRDefault="00937980" w:rsidP="00747FE3">
                          <w:pPr>
                            <w:pStyle w:val="11DocumentSubTitle"/>
                            <w:spacing w:before="0"/>
                            <w:rPr>
                              <w:sz w:val="20"/>
                              <w:szCs w:val="20"/>
                            </w:rPr>
                          </w:pPr>
                          <w:r w:rsidRPr="00747FE3">
                            <w:rPr>
                              <w:sz w:val="20"/>
                              <w:szCs w:val="20"/>
                            </w:rPr>
                            <w:t>Available for loan</w:t>
                          </w:r>
                        </w:p>
                        <w:p w:rsidR="00937980" w:rsidRPr="00747FE3" w:rsidRDefault="00937980" w:rsidP="00747FE3">
                          <w:pPr>
                            <w:pStyle w:val="11DocumentSubTitle"/>
                            <w:spacing w:before="0"/>
                            <w:rPr>
                              <w:color w:val="FFFFFF" w:themeColor="background1"/>
                              <w:sz w:val="20"/>
                              <w:szCs w:val="20"/>
                            </w:rPr>
                          </w:pPr>
                          <w:r>
                            <w:rPr>
                              <w:color w:val="FFFFFF" w:themeColor="background1"/>
                              <w:sz w:val="20"/>
                              <w:szCs w:val="20"/>
                            </w:rPr>
                            <w:t>W: enfield-p.school@det.nsw.edu.au</w:t>
                          </w:r>
                        </w:p>
                        <w:p w:rsidR="00937980" w:rsidRPr="00747FE3" w:rsidRDefault="00937980" w:rsidP="00747FE3">
                          <w:pPr>
                            <w:pStyle w:val="11DocumentSubTitle"/>
                            <w:spacing w:before="0"/>
                            <w:rPr>
                              <w:color w:val="FFFFFF" w:themeColor="background1"/>
                              <w:sz w:val="20"/>
                              <w:szCs w:val="20"/>
                            </w:rPr>
                          </w:pPr>
                          <w:r w:rsidRPr="00747FE3">
                            <w:rPr>
                              <w:color w:val="FFFFFF" w:themeColor="background1"/>
                              <w:sz w:val="20"/>
                              <w:szCs w:val="20"/>
                            </w:rPr>
                            <w:t xml:space="preserve">E: </w:t>
                          </w:r>
                          <w:hyperlink r:id="rId2" w:history="1">
                            <w:r w:rsidRPr="005B2638">
                              <w:rPr>
                                <w:rStyle w:val="Hyperlink"/>
                                <w:sz w:val="20"/>
                                <w:szCs w:val="20"/>
                              </w:rPr>
                              <w:t>leanne.sharpe@det.nsw.edu.au</w:t>
                            </w:r>
                          </w:hyperlink>
                        </w:p>
                        <w:p w:rsidR="00937980" w:rsidRPr="00747FE3" w:rsidRDefault="00937980" w:rsidP="00747FE3">
                          <w:pPr>
                            <w:pStyle w:val="11DocumentSubTitle"/>
                            <w:spacing w:before="0"/>
                            <w:rPr>
                              <w:color w:val="FFFFFF" w:themeColor="background1"/>
                              <w:sz w:val="20"/>
                              <w:szCs w:val="20"/>
                            </w:rPr>
                          </w:pPr>
                          <w:r>
                            <w:rPr>
                              <w:color w:val="FFFFFF" w:themeColor="background1"/>
                              <w:sz w:val="20"/>
                              <w:szCs w:val="20"/>
                            </w:rPr>
                            <w:t>T</w:t>
                          </w:r>
                          <w:r w:rsidRPr="00747FE3">
                            <w:rPr>
                              <w:color w:val="FFFFFF" w:themeColor="background1"/>
                              <w:sz w:val="20"/>
                              <w:szCs w:val="20"/>
                            </w:rPr>
                            <w:t xml:space="preserve"> </w:t>
                          </w:r>
                          <w:r>
                            <w:rPr>
                              <w:color w:val="FFFFFF" w:themeColor="background1"/>
                              <w:sz w:val="20"/>
                              <w:szCs w:val="20"/>
                            </w:rPr>
                            <w:t>9744 8427</w:t>
                          </w:r>
                        </w:p>
                        <w:p w:rsidR="00937980" w:rsidRPr="00747FE3" w:rsidRDefault="00937980" w:rsidP="00747FE3">
                          <w:pPr>
                            <w:pStyle w:val="11DocumentSubTitle"/>
                            <w:spacing w:before="0"/>
                            <w:rPr>
                              <w:sz w:val="20"/>
                              <w:szCs w:val="20"/>
                            </w:rPr>
                          </w:pPr>
                        </w:p>
                        <w:p w:rsidR="00937980" w:rsidRPr="00747FE3" w:rsidRDefault="00937980" w:rsidP="00747FE3">
                          <w:pPr>
                            <w:pStyle w:val="11DocumentSubTitle"/>
                            <w:rPr>
                              <w:sz w:val="22"/>
                              <w:szCs w:val="22"/>
                            </w:rPr>
                          </w:pPr>
                        </w:p>
                      </w:txbxContent>
                    </wps:txbx>
                    <wps:bodyPr rot="0" vert="horz" wrap="square" lIns="180000" tIns="0" rIns="180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pt;margin-top:136.1pt;width:538.1pt;height:11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ZLtAIAALk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" filled="f" stroked="f">
              <v:textbox inset="5mm,0,5mm,4.5mm">
                <w:txbxContent>
                  <w:p w:rsidR="00937980" w:rsidRPr="00747FE3" w:rsidRDefault="00937980" w:rsidP="00747FE3">
                    <w:pPr>
                      <w:pStyle w:val="11DocumentSubTitle"/>
                    </w:pPr>
                    <w:r>
                      <w:t>Enfield Public School</w:t>
                    </w:r>
                    <w:r w:rsidRPr="00747FE3">
                      <w:t xml:space="preserve"> Library</w:t>
                    </w:r>
                  </w:p>
                  <w:p w:rsidR="00937980" w:rsidRDefault="00937980" w:rsidP="00747FE3">
                    <w:pPr>
                      <w:pStyle w:val="11DocumentSubTitle"/>
                      <w:spacing w:before="0"/>
                      <w:rPr>
                        <w:sz w:val="20"/>
                        <w:szCs w:val="20"/>
                      </w:rPr>
                    </w:pPr>
                  </w:p>
                  <w:p w:rsidR="00937980" w:rsidRPr="00747FE3" w:rsidRDefault="00937980" w:rsidP="00747FE3">
                    <w:pPr>
                      <w:pStyle w:val="11DocumentSubTitle"/>
                      <w:spacing w:before="0"/>
                      <w:rPr>
                        <w:sz w:val="20"/>
                        <w:szCs w:val="20"/>
                      </w:rPr>
                    </w:pPr>
                    <w:r w:rsidRPr="00747FE3">
                      <w:rPr>
                        <w:sz w:val="20"/>
                        <w:szCs w:val="20"/>
                      </w:rPr>
                      <w:t>Available for loan</w:t>
                    </w:r>
                  </w:p>
                  <w:p w:rsidR="00937980" w:rsidRPr="00747FE3" w:rsidRDefault="00937980" w:rsidP="00747FE3">
                    <w:pPr>
                      <w:pStyle w:val="11DocumentSubTitle"/>
                      <w:spacing w:before="0"/>
                      <w:rPr>
                        <w:color w:val="FFFFFF" w:themeColor="background1"/>
                        <w:sz w:val="20"/>
                        <w:szCs w:val="20"/>
                      </w:rPr>
                    </w:pPr>
                    <w:r>
                      <w:rPr>
                        <w:color w:val="FFFFFF" w:themeColor="background1"/>
                        <w:sz w:val="20"/>
                        <w:szCs w:val="20"/>
                      </w:rPr>
                      <w:t>W: enfield-p.school@det.nsw.edu.au</w:t>
                    </w:r>
                  </w:p>
                  <w:p w:rsidR="00937980" w:rsidRPr="00747FE3" w:rsidRDefault="00937980" w:rsidP="00747FE3">
                    <w:pPr>
                      <w:pStyle w:val="11DocumentSubTitle"/>
                      <w:spacing w:before="0"/>
                      <w:rPr>
                        <w:color w:val="FFFFFF" w:themeColor="background1"/>
                        <w:sz w:val="20"/>
                        <w:szCs w:val="20"/>
                      </w:rPr>
                    </w:pPr>
                    <w:r w:rsidRPr="00747FE3">
                      <w:rPr>
                        <w:color w:val="FFFFFF" w:themeColor="background1"/>
                        <w:sz w:val="20"/>
                        <w:szCs w:val="20"/>
                      </w:rPr>
                      <w:t xml:space="preserve">E: </w:t>
                    </w:r>
                    <w:hyperlink r:id="rId3" w:history="1">
                      <w:r w:rsidRPr="005B2638">
                        <w:rPr>
                          <w:rStyle w:val="Hyperlink"/>
                          <w:sz w:val="20"/>
                          <w:szCs w:val="20"/>
                        </w:rPr>
                        <w:t>leanne.sharpe@det.nsw.edu.au</w:t>
                      </w:r>
                    </w:hyperlink>
                  </w:p>
                  <w:p w:rsidR="00937980" w:rsidRPr="00747FE3" w:rsidRDefault="00937980" w:rsidP="00747FE3">
                    <w:pPr>
                      <w:pStyle w:val="11DocumentSubTitle"/>
                      <w:spacing w:before="0"/>
                      <w:rPr>
                        <w:color w:val="FFFFFF" w:themeColor="background1"/>
                        <w:sz w:val="20"/>
                        <w:szCs w:val="20"/>
                      </w:rPr>
                    </w:pPr>
                    <w:r>
                      <w:rPr>
                        <w:color w:val="FFFFFF" w:themeColor="background1"/>
                        <w:sz w:val="20"/>
                        <w:szCs w:val="20"/>
                      </w:rPr>
                      <w:t>T</w:t>
                    </w:r>
                    <w:r w:rsidRPr="00747FE3">
                      <w:rPr>
                        <w:color w:val="FFFFFF" w:themeColor="background1"/>
                        <w:sz w:val="20"/>
                        <w:szCs w:val="20"/>
                      </w:rPr>
                      <w:t xml:space="preserve"> </w:t>
                    </w:r>
                    <w:r>
                      <w:rPr>
                        <w:color w:val="FFFFFF" w:themeColor="background1"/>
                        <w:sz w:val="20"/>
                        <w:szCs w:val="20"/>
                      </w:rPr>
                      <w:t>9744 8427</w:t>
                    </w:r>
                  </w:p>
                  <w:p w:rsidR="00937980" w:rsidRPr="00747FE3" w:rsidRDefault="00937980" w:rsidP="00747FE3">
                    <w:pPr>
                      <w:pStyle w:val="11DocumentSubTitle"/>
                      <w:spacing w:before="0"/>
                      <w:rPr>
                        <w:sz w:val="20"/>
                        <w:szCs w:val="20"/>
                      </w:rPr>
                    </w:pPr>
                  </w:p>
                  <w:p w:rsidR="00937980" w:rsidRPr="00747FE3" w:rsidRDefault="00937980" w:rsidP="00747FE3">
                    <w:pPr>
                      <w:pStyle w:val="11DocumentSubTitle"/>
                      <w:rPr>
                        <w:sz w:val="22"/>
                        <w:szCs w:val="22"/>
                      </w:rPr>
                    </w:pPr>
                  </w:p>
                </w:txbxContent>
              </v:textbox>
              <w10:wrap type="through" anchorx="page" anchory="page"/>
              <w10:anchorlock/>
            </v:shape>
          </w:pict>
        </mc:Fallback>
      </mc:AlternateContent>
    </w:r>
    <w:r w:rsidR="00927DCD">
      <w:rPr>
        <w:noProof/>
        <w:lang w:eastAsia="en-AU"/>
      </w:rPr>
      <mc:AlternateContent>
        <mc:Choice Requires="wps">
          <w:drawing>
            <wp:anchor distT="0" distB="0" distL="114300" distR="114300" simplePos="0" relativeHeight="251660288" behindDoc="0" locked="1" layoutInCell="1" allowOverlap="1">
              <wp:simplePos x="0" y="0"/>
              <wp:positionH relativeFrom="page">
                <wp:posOffset>348615</wp:posOffset>
              </wp:positionH>
              <wp:positionV relativeFrom="page">
                <wp:posOffset>1196975</wp:posOffset>
              </wp:positionV>
              <wp:extent cx="6834505" cy="531495"/>
              <wp:effectExtent l="0" t="0" r="0" b="1905"/>
              <wp:wrapThrough wrapText="bothSides">
                <wp:wrapPolygon edited="0">
                  <wp:start x="421" y="0"/>
                  <wp:lineTo x="421" y="20903"/>
                  <wp:lineTo x="21132" y="20903"/>
                  <wp:lineTo x="21132" y="0"/>
                  <wp:lineTo x="421"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980" w:rsidRPr="00747FE3" w:rsidRDefault="00937980" w:rsidP="00747FE3">
                          <w:pPr>
                            <w:pStyle w:val="10DocumentTitle"/>
                          </w:pPr>
                          <w:r w:rsidRPr="00747FE3">
                            <w:t>Resources</w:t>
                          </w:r>
                          <w:r>
                            <w:t xml:space="preserve"> Available for Parents / Carers</w:t>
                          </w:r>
                          <w:r w:rsidRPr="00747FE3">
                            <w:t xml:space="preserve"> </w:t>
                          </w:r>
                        </w:p>
                      </w:txbxContent>
                    </wps:txbx>
                    <wps:bodyPr rot="0" vert="horz" wrap="square" lIns="180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7.45pt;margin-top:94.25pt;width:538.1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" filled="f" stroked="f">
              <v:textbox inset="5mm,0,5mm,0">
                <w:txbxContent>
                  <w:p w:rsidR="00937980" w:rsidRPr="00747FE3" w:rsidRDefault="00937980" w:rsidP="00747FE3">
                    <w:pPr>
                      <w:pStyle w:val="10DocumentTitle"/>
                    </w:pPr>
                    <w:r w:rsidRPr="00747FE3">
                      <w:t>Resources</w:t>
                    </w:r>
                    <w:r>
                      <w:t xml:space="preserve"> Available for Parents / Carers</w:t>
                    </w:r>
                    <w:r w:rsidRPr="00747FE3">
                      <w:t xml:space="preserve"> </w:t>
                    </w:r>
                  </w:p>
                </w:txbxContent>
              </v:textbox>
              <w10:wrap type="through" anchorx="page" anchory="page"/>
              <w10:anchorlock/>
            </v:shape>
          </w:pict>
        </mc:Fallback>
      </mc:AlternateContent>
    </w:r>
  </w:p>
  <w:p w:rsidR="00937980" w:rsidRDefault="00937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80" w:rsidRDefault="00937980" w:rsidP="00F261C4"/>
  <w:p w:rsidR="00937980" w:rsidRDefault="00937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219E"/>
    <w:multiLevelType w:val="multilevel"/>
    <w:tmpl w:val="CDD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C4"/>
    <w:rsid w:val="000202C6"/>
    <w:rsid w:val="0002296B"/>
    <w:rsid w:val="000A5374"/>
    <w:rsid w:val="000B566F"/>
    <w:rsid w:val="000D7996"/>
    <w:rsid w:val="000E0BF9"/>
    <w:rsid w:val="000F6700"/>
    <w:rsid w:val="000F6A6B"/>
    <w:rsid w:val="00127812"/>
    <w:rsid w:val="001E0A36"/>
    <w:rsid w:val="00265C90"/>
    <w:rsid w:val="00283B4B"/>
    <w:rsid w:val="002976B2"/>
    <w:rsid w:val="002C7297"/>
    <w:rsid w:val="002E0E10"/>
    <w:rsid w:val="002F5B61"/>
    <w:rsid w:val="00305540"/>
    <w:rsid w:val="003062BD"/>
    <w:rsid w:val="003177F8"/>
    <w:rsid w:val="00340A47"/>
    <w:rsid w:val="003D6620"/>
    <w:rsid w:val="00401884"/>
    <w:rsid w:val="00416CF7"/>
    <w:rsid w:val="004205CA"/>
    <w:rsid w:val="00422DDB"/>
    <w:rsid w:val="00451DE8"/>
    <w:rsid w:val="00470151"/>
    <w:rsid w:val="004A14F2"/>
    <w:rsid w:val="004B7E49"/>
    <w:rsid w:val="004C7F39"/>
    <w:rsid w:val="004F421A"/>
    <w:rsid w:val="00571784"/>
    <w:rsid w:val="005A381C"/>
    <w:rsid w:val="006A386F"/>
    <w:rsid w:val="006C1440"/>
    <w:rsid w:val="007042CF"/>
    <w:rsid w:val="00724217"/>
    <w:rsid w:val="00735CFB"/>
    <w:rsid w:val="00741956"/>
    <w:rsid w:val="00747FE3"/>
    <w:rsid w:val="00764145"/>
    <w:rsid w:val="00775F98"/>
    <w:rsid w:val="00796714"/>
    <w:rsid w:val="0085373C"/>
    <w:rsid w:val="00874A0C"/>
    <w:rsid w:val="0089103B"/>
    <w:rsid w:val="00895D4F"/>
    <w:rsid w:val="008F2B93"/>
    <w:rsid w:val="009065EF"/>
    <w:rsid w:val="00927DCD"/>
    <w:rsid w:val="00935390"/>
    <w:rsid w:val="00937980"/>
    <w:rsid w:val="009421E3"/>
    <w:rsid w:val="00977F64"/>
    <w:rsid w:val="00981C83"/>
    <w:rsid w:val="009B52A0"/>
    <w:rsid w:val="009B7660"/>
    <w:rsid w:val="009E68A8"/>
    <w:rsid w:val="00A51AB6"/>
    <w:rsid w:val="00A7260A"/>
    <w:rsid w:val="00A87F5E"/>
    <w:rsid w:val="00A9100C"/>
    <w:rsid w:val="00AA2D95"/>
    <w:rsid w:val="00B02B65"/>
    <w:rsid w:val="00B472C3"/>
    <w:rsid w:val="00B6720E"/>
    <w:rsid w:val="00B74178"/>
    <w:rsid w:val="00B91680"/>
    <w:rsid w:val="00B949B5"/>
    <w:rsid w:val="00C35FE1"/>
    <w:rsid w:val="00C47052"/>
    <w:rsid w:val="00C50341"/>
    <w:rsid w:val="00C85F4D"/>
    <w:rsid w:val="00CA279C"/>
    <w:rsid w:val="00D024F7"/>
    <w:rsid w:val="00D530CF"/>
    <w:rsid w:val="00D63C4C"/>
    <w:rsid w:val="00D64FAC"/>
    <w:rsid w:val="00D93A4D"/>
    <w:rsid w:val="00DF2DC7"/>
    <w:rsid w:val="00E01951"/>
    <w:rsid w:val="00E2692F"/>
    <w:rsid w:val="00EA7A81"/>
    <w:rsid w:val="00F132BB"/>
    <w:rsid w:val="00F261C4"/>
    <w:rsid w:val="00F43D59"/>
    <w:rsid w:val="00F64E3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TML Cite" w:uiPriority="99"/>
  </w:latentStyles>
  <w:style w:type="paragraph" w:default="1" w:styleId="Normal">
    <w:name w:val="Normal"/>
    <w:qFormat/>
  </w:style>
  <w:style w:type="paragraph" w:styleId="Heading1">
    <w:name w:val="heading 1"/>
    <w:basedOn w:val="Normal"/>
    <w:link w:val="Heading1Char"/>
    <w:uiPriority w:val="9"/>
    <w:rsid w:val="002E0E10"/>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C4"/>
  </w:style>
  <w:style w:type="paragraph" w:styleId="Footer">
    <w:name w:val="footer"/>
    <w:basedOn w:val="Normal"/>
    <w:link w:val="FooterChar"/>
    <w:uiPriority w:val="99"/>
    <w:unhideWhenUsed/>
    <w:rsid w:val="00F26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C4"/>
  </w:style>
  <w:style w:type="paragraph" w:customStyle="1" w:styleId="10DocumentTitle">
    <w:name w:val="1.0 Document Title"/>
    <w:basedOn w:val="Normal"/>
    <w:autoRedefine/>
    <w:qFormat/>
    <w:rsid w:val="00747FE3"/>
    <w:pPr>
      <w:spacing w:after="0" w:line="600" w:lineRule="exact"/>
    </w:pPr>
    <w:rPr>
      <w:rFonts w:ascii="Arial" w:eastAsia="Times New Roman" w:hAnsi="Arial" w:cs="Times New Roman"/>
      <w:b/>
      <w:color w:val="FFFFFF"/>
      <w:spacing w:val="10"/>
      <w:sz w:val="48"/>
      <w:szCs w:val="48"/>
      <w:lang w:eastAsia="en-AU"/>
    </w:rPr>
  </w:style>
  <w:style w:type="paragraph" w:customStyle="1" w:styleId="11DocumentSubTitle">
    <w:name w:val="1.1 Document Sub Title"/>
    <w:basedOn w:val="Normal"/>
    <w:autoRedefine/>
    <w:qFormat/>
    <w:rsid w:val="00747FE3"/>
    <w:pPr>
      <w:spacing w:before="120" w:after="0" w:line="320" w:lineRule="exact"/>
    </w:pPr>
    <w:rPr>
      <w:rFonts w:ascii="Arial" w:eastAsia="Times New Roman" w:hAnsi="Arial" w:cs="Times New Roman"/>
      <w:color w:val="FFFFFF"/>
      <w:spacing w:val="2"/>
      <w:sz w:val="36"/>
      <w:szCs w:val="36"/>
      <w:lang w:eastAsia="en-AU"/>
    </w:rPr>
  </w:style>
  <w:style w:type="table" w:styleId="TableGrid">
    <w:name w:val="Table Grid"/>
    <w:basedOn w:val="TableNormal"/>
    <w:uiPriority w:val="59"/>
    <w:rsid w:val="00F2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4D"/>
    <w:rPr>
      <w:rFonts w:ascii="Tahoma" w:hAnsi="Tahoma" w:cs="Tahoma"/>
      <w:sz w:val="16"/>
      <w:szCs w:val="16"/>
    </w:rPr>
  </w:style>
  <w:style w:type="character" w:styleId="Hyperlink">
    <w:name w:val="Hyperlink"/>
    <w:basedOn w:val="DefaultParagraphFont"/>
    <w:uiPriority w:val="99"/>
    <w:unhideWhenUsed/>
    <w:rsid w:val="00747FE3"/>
    <w:rPr>
      <w:color w:val="0000FF" w:themeColor="hyperlink"/>
      <w:u w:val="single"/>
    </w:rPr>
  </w:style>
  <w:style w:type="character" w:styleId="FollowedHyperlink">
    <w:name w:val="FollowedHyperlink"/>
    <w:basedOn w:val="DefaultParagraphFont"/>
    <w:uiPriority w:val="99"/>
    <w:semiHidden/>
    <w:unhideWhenUsed/>
    <w:rsid w:val="00735CFB"/>
    <w:rPr>
      <w:color w:val="800080" w:themeColor="followedHyperlink"/>
      <w:u w:val="single"/>
    </w:rPr>
  </w:style>
  <w:style w:type="character" w:customStyle="1" w:styleId="st">
    <w:name w:val="st"/>
    <w:basedOn w:val="DefaultParagraphFont"/>
    <w:rsid w:val="002E0E10"/>
  </w:style>
  <w:style w:type="character" w:styleId="HTMLCite">
    <w:name w:val="HTML Cite"/>
    <w:basedOn w:val="DefaultParagraphFont"/>
    <w:uiPriority w:val="99"/>
    <w:rsid w:val="002E0E10"/>
    <w:rPr>
      <w:i/>
    </w:rPr>
  </w:style>
  <w:style w:type="character" w:customStyle="1" w:styleId="f">
    <w:name w:val="f"/>
    <w:basedOn w:val="DefaultParagraphFont"/>
    <w:rsid w:val="002E0E10"/>
  </w:style>
  <w:style w:type="character" w:customStyle="1" w:styleId="hpn">
    <w:name w:val="hpn"/>
    <w:basedOn w:val="DefaultParagraphFont"/>
    <w:rsid w:val="002E0E10"/>
  </w:style>
  <w:style w:type="character" w:customStyle="1" w:styleId="Heading1Char">
    <w:name w:val="Heading 1 Char"/>
    <w:basedOn w:val="DefaultParagraphFont"/>
    <w:link w:val="Heading1"/>
    <w:uiPriority w:val="9"/>
    <w:rsid w:val="002E0E10"/>
    <w:rPr>
      <w:rFonts w:ascii="Times" w:hAnsi="Times"/>
      <w:b/>
      <w:kern w:val="36"/>
      <w:sz w:val="48"/>
      <w:szCs w:val="20"/>
    </w:rPr>
  </w:style>
  <w:style w:type="character" w:customStyle="1" w:styleId="fn">
    <w:name w:val="fn"/>
    <w:basedOn w:val="DefaultParagraphFont"/>
    <w:rsid w:val="002E0E10"/>
  </w:style>
  <w:style w:type="character" w:customStyle="1" w:styleId="subtitle1">
    <w:name w:val="subtitle1"/>
    <w:basedOn w:val="DefaultParagraphFont"/>
    <w:rsid w:val="002E0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TML Cite" w:uiPriority="99"/>
  </w:latentStyles>
  <w:style w:type="paragraph" w:default="1" w:styleId="Normal">
    <w:name w:val="Normal"/>
    <w:qFormat/>
  </w:style>
  <w:style w:type="paragraph" w:styleId="Heading1">
    <w:name w:val="heading 1"/>
    <w:basedOn w:val="Normal"/>
    <w:link w:val="Heading1Char"/>
    <w:uiPriority w:val="9"/>
    <w:rsid w:val="002E0E10"/>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C4"/>
  </w:style>
  <w:style w:type="paragraph" w:styleId="Footer">
    <w:name w:val="footer"/>
    <w:basedOn w:val="Normal"/>
    <w:link w:val="FooterChar"/>
    <w:uiPriority w:val="99"/>
    <w:unhideWhenUsed/>
    <w:rsid w:val="00F26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1C4"/>
  </w:style>
  <w:style w:type="paragraph" w:customStyle="1" w:styleId="10DocumentTitle">
    <w:name w:val="1.0 Document Title"/>
    <w:basedOn w:val="Normal"/>
    <w:autoRedefine/>
    <w:qFormat/>
    <w:rsid w:val="00747FE3"/>
    <w:pPr>
      <w:spacing w:after="0" w:line="600" w:lineRule="exact"/>
    </w:pPr>
    <w:rPr>
      <w:rFonts w:ascii="Arial" w:eastAsia="Times New Roman" w:hAnsi="Arial" w:cs="Times New Roman"/>
      <w:b/>
      <w:color w:val="FFFFFF"/>
      <w:spacing w:val="10"/>
      <w:sz w:val="48"/>
      <w:szCs w:val="48"/>
      <w:lang w:eastAsia="en-AU"/>
    </w:rPr>
  </w:style>
  <w:style w:type="paragraph" w:customStyle="1" w:styleId="11DocumentSubTitle">
    <w:name w:val="1.1 Document Sub Title"/>
    <w:basedOn w:val="Normal"/>
    <w:autoRedefine/>
    <w:qFormat/>
    <w:rsid w:val="00747FE3"/>
    <w:pPr>
      <w:spacing w:before="120" w:after="0" w:line="320" w:lineRule="exact"/>
    </w:pPr>
    <w:rPr>
      <w:rFonts w:ascii="Arial" w:eastAsia="Times New Roman" w:hAnsi="Arial" w:cs="Times New Roman"/>
      <w:color w:val="FFFFFF"/>
      <w:spacing w:val="2"/>
      <w:sz w:val="36"/>
      <w:szCs w:val="36"/>
      <w:lang w:eastAsia="en-AU"/>
    </w:rPr>
  </w:style>
  <w:style w:type="table" w:styleId="TableGrid">
    <w:name w:val="Table Grid"/>
    <w:basedOn w:val="TableNormal"/>
    <w:uiPriority w:val="59"/>
    <w:rsid w:val="00F2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4D"/>
    <w:rPr>
      <w:rFonts w:ascii="Tahoma" w:hAnsi="Tahoma" w:cs="Tahoma"/>
      <w:sz w:val="16"/>
      <w:szCs w:val="16"/>
    </w:rPr>
  </w:style>
  <w:style w:type="character" w:styleId="Hyperlink">
    <w:name w:val="Hyperlink"/>
    <w:basedOn w:val="DefaultParagraphFont"/>
    <w:uiPriority w:val="99"/>
    <w:unhideWhenUsed/>
    <w:rsid w:val="00747FE3"/>
    <w:rPr>
      <w:color w:val="0000FF" w:themeColor="hyperlink"/>
      <w:u w:val="single"/>
    </w:rPr>
  </w:style>
  <w:style w:type="character" w:styleId="FollowedHyperlink">
    <w:name w:val="FollowedHyperlink"/>
    <w:basedOn w:val="DefaultParagraphFont"/>
    <w:uiPriority w:val="99"/>
    <w:semiHidden/>
    <w:unhideWhenUsed/>
    <w:rsid w:val="00735CFB"/>
    <w:rPr>
      <w:color w:val="800080" w:themeColor="followedHyperlink"/>
      <w:u w:val="single"/>
    </w:rPr>
  </w:style>
  <w:style w:type="character" w:customStyle="1" w:styleId="st">
    <w:name w:val="st"/>
    <w:basedOn w:val="DefaultParagraphFont"/>
    <w:rsid w:val="002E0E10"/>
  </w:style>
  <w:style w:type="character" w:styleId="HTMLCite">
    <w:name w:val="HTML Cite"/>
    <w:basedOn w:val="DefaultParagraphFont"/>
    <w:uiPriority w:val="99"/>
    <w:rsid w:val="002E0E10"/>
    <w:rPr>
      <w:i/>
    </w:rPr>
  </w:style>
  <w:style w:type="character" w:customStyle="1" w:styleId="f">
    <w:name w:val="f"/>
    <w:basedOn w:val="DefaultParagraphFont"/>
    <w:rsid w:val="002E0E10"/>
  </w:style>
  <w:style w:type="character" w:customStyle="1" w:styleId="hpn">
    <w:name w:val="hpn"/>
    <w:basedOn w:val="DefaultParagraphFont"/>
    <w:rsid w:val="002E0E10"/>
  </w:style>
  <w:style w:type="character" w:customStyle="1" w:styleId="Heading1Char">
    <w:name w:val="Heading 1 Char"/>
    <w:basedOn w:val="DefaultParagraphFont"/>
    <w:link w:val="Heading1"/>
    <w:uiPriority w:val="9"/>
    <w:rsid w:val="002E0E10"/>
    <w:rPr>
      <w:rFonts w:ascii="Times" w:hAnsi="Times"/>
      <w:b/>
      <w:kern w:val="36"/>
      <w:sz w:val="48"/>
      <w:szCs w:val="20"/>
    </w:rPr>
  </w:style>
  <w:style w:type="character" w:customStyle="1" w:styleId="fn">
    <w:name w:val="fn"/>
    <w:basedOn w:val="DefaultParagraphFont"/>
    <w:rsid w:val="002E0E10"/>
  </w:style>
  <w:style w:type="character" w:customStyle="1" w:styleId="subtitle1">
    <w:name w:val="subtitle1"/>
    <w:basedOn w:val="DefaultParagraphFont"/>
    <w:rsid w:val="002E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8093">
      <w:bodyDiv w:val="1"/>
      <w:marLeft w:val="0"/>
      <w:marRight w:val="0"/>
      <w:marTop w:val="0"/>
      <w:marBottom w:val="0"/>
      <w:divBdr>
        <w:top w:val="none" w:sz="0" w:space="0" w:color="auto"/>
        <w:left w:val="none" w:sz="0" w:space="0" w:color="auto"/>
        <w:bottom w:val="none" w:sz="0" w:space="0" w:color="auto"/>
        <w:right w:val="none" w:sz="0" w:space="0" w:color="auto"/>
      </w:divBdr>
      <w:divsChild>
        <w:div w:id="1097946403">
          <w:marLeft w:val="0"/>
          <w:marRight w:val="0"/>
          <w:marTop w:val="0"/>
          <w:marBottom w:val="0"/>
          <w:divBdr>
            <w:top w:val="none" w:sz="0" w:space="0" w:color="auto"/>
            <w:left w:val="none" w:sz="0" w:space="0" w:color="auto"/>
            <w:bottom w:val="none" w:sz="0" w:space="0" w:color="auto"/>
            <w:right w:val="none" w:sz="0" w:space="0" w:color="auto"/>
          </w:divBdr>
          <w:divsChild>
            <w:div w:id="1823932552">
              <w:marLeft w:val="0"/>
              <w:marRight w:val="0"/>
              <w:marTop w:val="0"/>
              <w:marBottom w:val="0"/>
              <w:divBdr>
                <w:top w:val="none" w:sz="0" w:space="0" w:color="auto"/>
                <w:left w:val="none" w:sz="0" w:space="0" w:color="auto"/>
                <w:bottom w:val="none" w:sz="0" w:space="0" w:color="auto"/>
                <w:right w:val="none" w:sz="0" w:space="0" w:color="auto"/>
              </w:divBdr>
              <w:divsChild>
                <w:div w:id="980692331">
                  <w:marLeft w:val="0"/>
                  <w:marRight w:val="0"/>
                  <w:marTop w:val="0"/>
                  <w:marBottom w:val="0"/>
                  <w:divBdr>
                    <w:top w:val="none" w:sz="0" w:space="0" w:color="auto"/>
                    <w:left w:val="none" w:sz="0" w:space="0" w:color="auto"/>
                    <w:bottom w:val="none" w:sz="0" w:space="0" w:color="auto"/>
                    <w:right w:val="none" w:sz="0" w:space="0" w:color="auto"/>
                  </w:divBdr>
                  <w:divsChild>
                    <w:div w:id="586576952">
                      <w:marLeft w:val="0"/>
                      <w:marRight w:val="0"/>
                      <w:marTop w:val="0"/>
                      <w:marBottom w:val="195"/>
                      <w:divBdr>
                        <w:top w:val="none" w:sz="0" w:space="0" w:color="auto"/>
                        <w:left w:val="none" w:sz="0" w:space="0" w:color="auto"/>
                        <w:bottom w:val="none" w:sz="0" w:space="0" w:color="auto"/>
                        <w:right w:val="none" w:sz="0" w:space="0" w:color="auto"/>
                      </w:divBdr>
                      <w:divsChild>
                        <w:div w:id="406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96790">
      <w:bodyDiv w:val="1"/>
      <w:marLeft w:val="0"/>
      <w:marRight w:val="0"/>
      <w:marTop w:val="0"/>
      <w:marBottom w:val="0"/>
      <w:divBdr>
        <w:top w:val="none" w:sz="0" w:space="0" w:color="auto"/>
        <w:left w:val="none" w:sz="0" w:space="0" w:color="auto"/>
        <w:bottom w:val="none" w:sz="0" w:space="0" w:color="auto"/>
        <w:right w:val="none" w:sz="0" w:space="0" w:color="auto"/>
      </w:divBdr>
      <w:divsChild>
        <w:div w:id="2086492102">
          <w:marLeft w:val="0"/>
          <w:marRight w:val="0"/>
          <w:marTop w:val="0"/>
          <w:marBottom w:val="0"/>
          <w:divBdr>
            <w:top w:val="none" w:sz="0" w:space="0" w:color="auto"/>
            <w:left w:val="none" w:sz="0" w:space="0" w:color="auto"/>
            <w:bottom w:val="none" w:sz="0" w:space="0" w:color="auto"/>
            <w:right w:val="none" w:sz="0" w:space="0" w:color="auto"/>
          </w:divBdr>
          <w:divsChild>
            <w:div w:id="2144539332">
              <w:marLeft w:val="0"/>
              <w:marRight w:val="0"/>
              <w:marTop w:val="0"/>
              <w:marBottom w:val="0"/>
              <w:divBdr>
                <w:top w:val="none" w:sz="0" w:space="0" w:color="auto"/>
                <w:left w:val="none" w:sz="0" w:space="0" w:color="auto"/>
                <w:bottom w:val="none" w:sz="0" w:space="0" w:color="auto"/>
                <w:right w:val="none" w:sz="0" w:space="0" w:color="auto"/>
              </w:divBdr>
              <w:divsChild>
                <w:div w:id="1470320185">
                  <w:marLeft w:val="0"/>
                  <w:marRight w:val="0"/>
                  <w:marTop w:val="0"/>
                  <w:marBottom w:val="0"/>
                  <w:divBdr>
                    <w:top w:val="none" w:sz="0" w:space="0" w:color="auto"/>
                    <w:left w:val="none" w:sz="0" w:space="0" w:color="auto"/>
                    <w:bottom w:val="none" w:sz="0" w:space="0" w:color="auto"/>
                    <w:right w:val="none" w:sz="0" w:space="0" w:color="auto"/>
                  </w:divBdr>
                  <w:divsChild>
                    <w:div w:id="543829498">
                      <w:marLeft w:val="0"/>
                      <w:marRight w:val="0"/>
                      <w:marTop w:val="0"/>
                      <w:marBottom w:val="0"/>
                      <w:divBdr>
                        <w:top w:val="none" w:sz="0" w:space="0" w:color="auto"/>
                        <w:left w:val="none" w:sz="0" w:space="0" w:color="auto"/>
                        <w:bottom w:val="none" w:sz="0" w:space="0" w:color="auto"/>
                        <w:right w:val="none" w:sz="0" w:space="0" w:color="auto"/>
                      </w:divBdr>
                      <w:divsChild>
                        <w:div w:id="319315028">
                          <w:marLeft w:val="0"/>
                          <w:marRight w:val="0"/>
                          <w:marTop w:val="0"/>
                          <w:marBottom w:val="0"/>
                          <w:divBdr>
                            <w:top w:val="none" w:sz="0" w:space="0" w:color="auto"/>
                            <w:left w:val="none" w:sz="0" w:space="0" w:color="auto"/>
                            <w:bottom w:val="none" w:sz="0" w:space="0" w:color="auto"/>
                            <w:right w:val="none" w:sz="0" w:space="0" w:color="auto"/>
                          </w:divBdr>
                          <w:divsChild>
                            <w:div w:id="1524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277943">
      <w:bodyDiv w:val="1"/>
      <w:marLeft w:val="0"/>
      <w:marRight w:val="0"/>
      <w:marTop w:val="0"/>
      <w:marBottom w:val="0"/>
      <w:divBdr>
        <w:top w:val="none" w:sz="0" w:space="0" w:color="auto"/>
        <w:left w:val="none" w:sz="0" w:space="0" w:color="auto"/>
        <w:bottom w:val="none" w:sz="0" w:space="0" w:color="auto"/>
        <w:right w:val="none" w:sz="0" w:space="0" w:color="auto"/>
      </w:divBdr>
      <w:divsChild>
        <w:div w:id="613711197">
          <w:marLeft w:val="0"/>
          <w:marRight w:val="0"/>
          <w:marTop w:val="0"/>
          <w:marBottom w:val="0"/>
          <w:divBdr>
            <w:top w:val="none" w:sz="0" w:space="0" w:color="auto"/>
            <w:left w:val="none" w:sz="0" w:space="0" w:color="auto"/>
            <w:bottom w:val="none" w:sz="0" w:space="0" w:color="auto"/>
            <w:right w:val="none" w:sz="0" w:space="0" w:color="auto"/>
          </w:divBdr>
          <w:divsChild>
            <w:div w:id="1220357074">
              <w:marLeft w:val="0"/>
              <w:marRight w:val="0"/>
              <w:marTop w:val="0"/>
              <w:marBottom w:val="0"/>
              <w:divBdr>
                <w:top w:val="none" w:sz="0" w:space="0" w:color="auto"/>
                <w:left w:val="none" w:sz="0" w:space="0" w:color="auto"/>
                <w:bottom w:val="none" w:sz="0" w:space="0" w:color="auto"/>
                <w:right w:val="none" w:sz="0" w:space="0" w:color="auto"/>
              </w:divBdr>
              <w:divsChild>
                <w:div w:id="632909086">
                  <w:marLeft w:val="0"/>
                  <w:marRight w:val="0"/>
                  <w:marTop w:val="0"/>
                  <w:marBottom w:val="0"/>
                  <w:divBdr>
                    <w:top w:val="none" w:sz="0" w:space="0" w:color="auto"/>
                    <w:left w:val="none" w:sz="0" w:space="0" w:color="auto"/>
                    <w:bottom w:val="none" w:sz="0" w:space="0" w:color="auto"/>
                    <w:right w:val="none" w:sz="0" w:space="0" w:color="auto"/>
                  </w:divBdr>
                  <w:divsChild>
                    <w:div w:id="475488614">
                      <w:marLeft w:val="0"/>
                      <w:marRight w:val="0"/>
                      <w:marTop w:val="0"/>
                      <w:marBottom w:val="0"/>
                      <w:divBdr>
                        <w:top w:val="single" w:sz="12" w:space="0" w:color="444444"/>
                        <w:left w:val="none" w:sz="0" w:space="0" w:color="auto"/>
                        <w:bottom w:val="single" w:sz="12" w:space="0" w:color="444444"/>
                        <w:right w:val="none" w:sz="0" w:space="0" w:color="auto"/>
                      </w:divBdr>
                      <w:divsChild>
                        <w:div w:id="823277683">
                          <w:marLeft w:val="0"/>
                          <w:marRight w:val="0"/>
                          <w:marTop w:val="0"/>
                          <w:marBottom w:val="0"/>
                          <w:divBdr>
                            <w:top w:val="none" w:sz="0" w:space="0" w:color="auto"/>
                            <w:left w:val="none" w:sz="0" w:space="0" w:color="auto"/>
                            <w:bottom w:val="single" w:sz="6" w:space="15" w:color="CCCCCC"/>
                            <w:right w:val="none" w:sz="0" w:space="0" w:color="auto"/>
                          </w:divBdr>
                          <w:divsChild>
                            <w:div w:id="1350252936">
                              <w:marLeft w:val="0"/>
                              <w:marRight w:val="0"/>
                              <w:marTop w:val="0"/>
                              <w:marBottom w:val="0"/>
                              <w:divBdr>
                                <w:top w:val="none" w:sz="0" w:space="0" w:color="auto"/>
                                <w:left w:val="none" w:sz="0" w:space="0" w:color="auto"/>
                                <w:bottom w:val="none" w:sz="0" w:space="0" w:color="auto"/>
                                <w:right w:val="none" w:sz="0" w:space="0" w:color="auto"/>
                              </w:divBdr>
                              <w:divsChild>
                                <w:div w:id="1963489601">
                                  <w:marLeft w:val="0"/>
                                  <w:marRight w:val="0"/>
                                  <w:marTop w:val="150"/>
                                  <w:marBottom w:val="0"/>
                                  <w:divBdr>
                                    <w:top w:val="none" w:sz="0" w:space="0" w:color="auto"/>
                                    <w:left w:val="none" w:sz="0" w:space="0" w:color="auto"/>
                                    <w:bottom w:val="none" w:sz="0" w:space="0" w:color="auto"/>
                                    <w:right w:val="none" w:sz="0" w:space="0" w:color="auto"/>
                                  </w:divBdr>
                                  <w:divsChild>
                                    <w:div w:id="212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9.png"/><Relationship Id="rId26" Type="http://schemas.openxmlformats.org/officeDocument/2006/relationships/hyperlink" Target="http://www.google.com.au/imgres?q=all+dogs+have+adhd&amp;num=10&amp;hl=en&amp;safe=active&amp;biw=1034&amp;bih=475&amp;tbm=isch&amp;tbnid=PJ9cRRPHsebD-M:&amp;imgrefurl=https://www.acerbookshop.com.au/catalog.cgi?STEXT=ADD&amp;STYPE=SU&amp;SORT=T&amp;docid=Al12y91Hx5lvSM&amp;imgurl=https://www.acerbookshop.com.au/images/jpegs/1843106515.jpg&amp;w=400&amp;h=398&amp;ei=AyyHULKTBc_tmAXV3oCIDQ&amp;zoom=1&amp;iact=hc&amp;vpx=90&amp;vpy=115&amp;dur=951&amp;hovh=224&amp;hovw=225&amp;tx=149&amp;ty=100&amp;sig=108943907329668226387&amp;page=1&amp;tbnh=132&amp;tbnw=128&amp;start=0&amp;ndsp=12&amp;ved=1t:429,r:0,s:0,i:70"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search?tbo=p&amp;tbm=bks&amp;q=inauthor:%22Anne-Marie+Chapouton%22&amp;source=gbs_metadata_r&amp;cad=3" TargetMode="External"/><Relationship Id="rId24" Type="http://schemas.openxmlformats.org/officeDocument/2006/relationships/hyperlink" Target="http://www.google.com.au/imgres?q=all+cats+have+asperger+syndrome&amp;hl=en&amp;safe=active&amp;biw=1034&amp;bih=475&amp;tbm=isch&amp;tbnid=9JwutXnNtT0X2M:&amp;imgrefurl=http://bookwitch.wordpress.com/2008/08/15/do-cats-have-asperger-syndrome/&amp;docid=suvozJomri9vLM&amp;imgurl=http://farm4.static.flickr.com/3011/2753546924_8a84d6d096.jpg&amp;w=495&amp;h=500&amp;ei=ISyHUM_lGKvvmAWU8ID4Aw&amp;zoom=1&amp;iact=hc&amp;dur=94&amp;sig=108943907329668226387&amp;page=1&amp;tbnh=132&amp;tbnw=131&amp;start=0&amp;ndsp=12&amp;ved=1t:429,r:0,s:0,i:67&amp;tx=116&amp;ty=102&amp;vpx=92&amp;vpy=113&amp;hovh=226&amp;hovw=223"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leanne.sharpe@det.nsw.edu.au" TargetMode="External"/><Relationship Id="rId2" Type="http://schemas.openxmlformats.org/officeDocument/2006/relationships/hyperlink" Target="mailto:leanne.sharpe@det.nsw.edu.au"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85F0-0E5D-418C-9797-A417F9A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Sharpe, Leanne</cp:lastModifiedBy>
  <cp:revision>2</cp:revision>
  <cp:lastPrinted>2012-09-12T06:09:00Z</cp:lastPrinted>
  <dcterms:created xsi:type="dcterms:W3CDTF">2013-10-04T02:18:00Z</dcterms:created>
  <dcterms:modified xsi:type="dcterms:W3CDTF">2013-10-04T02:18:00Z</dcterms:modified>
</cp:coreProperties>
</file>